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0" w:type="dxa"/>
          <w:right w:w="70" w:type="dxa"/>
        </w:tblCellMar>
        <w:tblLook w:val="0000" w:firstRow="0" w:lastRow="0" w:firstColumn="0" w:lastColumn="0" w:noHBand="0" w:noVBand="0"/>
      </w:tblPr>
      <w:tblGrid>
        <w:gridCol w:w="1825"/>
        <w:gridCol w:w="7690"/>
      </w:tblGrid>
      <w:tr w:rsidR="00A555E7" w:rsidRPr="00A330D6" w:rsidTr="00053CBE">
        <w:trPr>
          <w:trHeight w:val="1848"/>
          <w:jc w:val="center"/>
        </w:trPr>
        <w:tc>
          <w:tcPr>
            <w:tcW w:w="1825" w:type="dxa"/>
            <w:tcBorders>
              <w:top w:val="nil"/>
              <w:left w:val="nil"/>
              <w:bottom w:val="nil"/>
              <w:right w:val="nil"/>
            </w:tcBorders>
          </w:tcPr>
          <w:p w:rsidR="00A555E7" w:rsidRPr="00A330D6" w:rsidRDefault="00A555E7" w:rsidP="00053CBE">
            <w:pPr>
              <w:jc w:val="center"/>
              <w:rPr>
                <w:rFonts w:ascii="Times New Roman" w:hAnsi="Times New Roman" w:cs="Times New Roman"/>
                <w:sz w:val="24"/>
                <w:szCs w:val="24"/>
              </w:rPr>
            </w:pPr>
            <w:r w:rsidRPr="00A330D6">
              <w:rPr>
                <w:rFonts w:ascii="Times New Roman" w:hAnsi="Times New Roman" w:cs="Times New Roman"/>
                <w:noProof/>
                <w:sz w:val="24"/>
                <w:szCs w:val="24"/>
                <w:lang w:eastAsia="it-IT"/>
              </w:rPr>
              <w:drawing>
                <wp:inline distT="0" distB="0" distL="0" distR="0">
                  <wp:extent cx="655320" cy="1181100"/>
                  <wp:effectExtent l="0" t="0" r="0" b="0"/>
                  <wp:docPr id="1" name="Immagine 1"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1181100"/>
                          </a:xfrm>
                          <a:prstGeom prst="rect">
                            <a:avLst/>
                          </a:prstGeom>
                          <a:noFill/>
                          <a:ln>
                            <a:noFill/>
                          </a:ln>
                        </pic:spPr>
                      </pic:pic>
                    </a:graphicData>
                  </a:graphic>
                </wp:inline>
              </w:drawing>
            </w:r>
          </w:p>
        </w:tc>
        <w:tc>
          <w:tcPr>
            <w:tcW w:w="7690" w:type="dxa"/>
            <w:tcBorders>
              <w:top w:val="nil"/>
              <w:left w:val="nil"/>
              <w:bottom w:val="nil"/>
              <w:right w:val="nil"/>
            </w:tcBorders>
          </w:tcPr>
          <w:p w:rsidR="00A555E7" w:rsidRPr="00A330D6" w:rsidRDefault="00A555E7" w:rsidP="00053CBE">
            <w:pPr>
              <w:pStyle w:val="Titolo3"/>
              <w:jc w:val="center"/>
              <w:rPr>
                <w:rFonts w:ascii="Times New Roman" w:hAnsi="Times New Roman" w:cs="Times New Roman"/>
                <w:sz w:val="24"/>
                <w:szCs w:val="24"/>
              </w:rPr>
            </w:pPr>
            <w:r w:rsidRPr="00A330D6">
              <w:rPr>
                <w:rFonts w:ascii="Times New Roman" w:hAnsi="Times New Roman" w:cs="Times New Roman"/>
                <w:sz w:val="24"/>
                <w:szCs w:val="24"/>
              </w:rPr>
              <w:t>COMUNE BORGO A MOZZANO</w:t>
            </w:r>
          </w:p>
          <w:p w:rsidR="00A555E7" w:rsidRPr="00A330D6" w:rsidRDefault="00A555E7" w:rsidP="00053CBE">
            <w:pPr>
              <w:jc w:val="center"/>
              <w:rPr>
                <w:rFonts w:ascii="Times New Roman" w:hAnsi="Times New Roman" w:cs="Times New Roman"/>
                <w:sz w:val="24"/>
                <w:szCs w:val="24"/>
              </w:rPr>
            </w:pPr>
            <w:r w:rsidRPr="00A330D6">
              <w:rPr>
                <w:rFonts w:ascii="Times New Roman" w:hAnsi="Times New Roman" w:cs="Times New Roman"/>
                <w:sz w:val="24"/>
                <w:szCs w:val="24"/>
              </w:rPr>
              <w:t>Provincia di Lucca</w:t>
            </w:r>
          </w:p>
          <w:p w:rsidR="00A555E7" w:rsidRPr="00A330D6" w:rsidRDefault="00691ED3" w:rsidP="00053CBE">
            <w:pPr>
              <w:pStyle w:val="Titolo4"/>
              <w:jc w:val="center"/>
              <w:rPr>
                <w:sz w:val="24"/>
                <w:szCs w:val="24"/>
              </w:rPr>
            </w:pPr>
            <w:r w:rsidRPr="00A330D6">
              <w:rPr>
                <w:sz w:val="24"/>
                <w:szCs w:val="24"/>
              </w:rPr>
              <w:t>SERVIZIO N. 2</w:t>
            </w:r>
            <w:r w:rsidR="00A555E7" w:rsidRPr="00A330D6">
              <w:rPr>
                <w:sz w:val="24"/>
                <w:szCs w:val="24"/>
              </w:rPr>
              <w:t xml:space="preserve"> – SERVIZI ALLA PERSONA</w:t>
            </w:r>
          </w:p>
          <w:p w:rsidR="00A555E7" w:rsidRPr="00A330D6" w:rsidRDefault="00A555E7" w:rsidP="00053CBE">
            <w:pPr>
              <w:pStyle w:val="Intestazione"/>
              <w:jc w:val="center"/>
              <w:rPr>
                <w:rFonts w:ascii="Times New Roman" w:hAnsi="Times New Roman"/>
                <w:szCs w:val="24"/>
              </w:rPr>
            </w:pPr>
          </w:p>
        </w:tc>
      </w:tr>
    </w:tbl>
    <w:p w:rsidR="00A555E7" w:rsidRPr="00A330D6" w:rsidRDefault="00A555E7" w:rsidP="00A555E7">
      <w:pPr>
        <w:autoSpaceDE w:val="0"/>
        <w:autoSpaceDN w:val="0"/>
        <w:adjustRightInd w:val="0"/>
        <w:spacing w:after="0" w:line="240" w:lineRule="auto"/>
        <w:jc w:val="center"/>
        <w:rPr>
          <w:rFonts w:ascii="Times New Roman" w:hAnsi="Times New Roman" w:cs="Times New Roman"/>
          <w:b/>
          <w:bCs/>
          <w:sz w:val="24"/>
          <w:szCs w:val="24"/>
        </w:rPr>
      </w:pPr>
    </w:p>
    <w:p w:rsidR="00A555E7" w:rsidRPr="0026365E" w:rsidRDefault="00A555E7" w:rsidP="005156AF">
      <w:pPr>
        <w:tabs>
          <w:tab w:val="left" w:pos="0"/>
          <w:tab w:val="left" w:pos="284"/>
        </w:tabs>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 xml:space="preserve">Bando </w:t>
      </w:r>
      <w:r w:rsidR="00593484" w:rsidRPr="0026365E">
        <w:rPr>
          <w:rFonts w:ascii="Times New Roman" w:hAnsi="Times New Roman" w:cs="Times New Roman"/>
          <w:b/>
          <w:bCs/>
        </w:rPr>
        <w:t xml:space="preserve">di concorso </w:t>
      </w:r>
      <w:r w:rsidRPr="0026365E">
        <w:rPr>
          <w:rFonts w:ascii="Times New Roman" w:hAnsi="Times New Roman" w:cs="Times New Roman"/>
          <w:b/>
          <w:bCs/>
        </w:rPr>
        <w:t>per l’assegnazione di contributi</w:t>
      </w:r>
      <w:r w:rsidR="00593484" w:rsidRPr="0026365E">
        <w:rPr>
          <w:rFonts w:ascii="Times New Roman" w:hAnsi="Times New Roman" w:cs="Times New Roman"/>
          <w:b/>
          <w:bCs/>
        </w:rPr>
        <w:t xml:space="preserve"> in favore di privati cittadini</w:t>
      </w:r>
      <w:r w:rsidRPr="0026365E">
        <w:rPr>
          <w:rFonts w:ascii="Times New Roman" w:hAnsi="Times New Roman" w:cs="Times New Roman"/>
          <w:b/>
          <w:bCs/>
        </w:rPr>
        <w:t xml:space="preserve"> ad</w:t>
      </w:r>
      <w:r w:rsidR="005156AF" w:rsidRPr="0026365E">
        <w:rPr>
          <w:rFonts w:ascii="Times New Roman" w:hAnsi="Times New Roman" w:cs="Times New Roman"/>
          <w:b/>
          <w:bCs/>
        </w:rPr>
        <w:t xml:space="preserve"> </w:t>
      </w:r>
      <w:r w:rsidRPr="0026365E">
        <w:rPr>
          <w:rFonts w:ascii="Times New Roman" w:hAnsi="Times New Roman" w:cs="Times New Roman"/>
          <w:b/>
          <w:bCs/>
        </w:rPr>
        <w:t>integrazione dei</w:t>
      </w:r>
      <w:r w:rsidR="001A0F24" w:rsidRPr="0026365E">
        <w:rPr>
          <w:rFonts w:ascii="Times New Roman" w:hAnsi="Times New Roman" w:cs="Times New Roman"/>
          <w:b/>
          <w:bCs/>
        </w:rPr>
        <w:t xml:space="preserve"> canoni di locazione</w:t>
      </w:r>
      <w:r w:rsidR="00593484" w:rsidRPr="0026365E">
        <w:rPr>
          <w:rFonts w:ascii="Times New Roman" w:hAnsi="Times New Roman" w:cs="Times New Roman"/>
          <w:b/>
          <w:bCs/>
        </w:rPr>
        <w:t xml:space="preserve"> relativi all’anno </w:t>
      </w:r>
      <w:r w:rsidR="001A0F24" w:rsidRPr="0026365E">
        <w:rPr>
          <w:rFonts w:ascii="Times New Roman" w:hAnsi="Times New Roman" w:cs="Times New Roman"/>
          <w:b/>
          <w:bCs/>
        </w:rPr>
        <w:t>2018</w:t>
      </w:r>
    </w:p>
    <w:p w:rsidR="00593484" w:rsidRPr="0026365E" w:rsidRDefault="00593484" w:rsidP="005156AF">
      <w:pPr>
        <w:tabs>
          <w:tab w:val="left" w:pos="0"/>
          <w:tab w:val="left" w:pos="284"/>
        </w:tabs>
        <w:autoSpaceDE w:val="0"/>
        <w:autoSpaceDN w:val="0"/>
        <w:adjustRightInd w:val="0"/>
        <w:spacing w:after="0" w:line="240" w:lineRule="auto"/>
        <w:jc w:val="center"/>
        <w:rPr>
          <w:rFonts w:ascii="Times New Roman" w:hAnsi="Times New Roman" w:cs="Times New Roman"/>
          <w:b/>
          <w:bCs/>
        </w:rPr>
      </w:pPr>
    </w:p>
    <w:p w:rsidR="00A555E7" w:rsidRPr="0026365E" w:rsidRDefault="00A555E7" w:rsidP="00A555E7">
      <w:pPr>
        <w:autoSpaceDE w:val="0"/>
        <w:autoSpaceDN w:val="0"/>
        <w:adjustRightInd w:val="0"/>
        <w:spacing w:after="0" w:line="240" w:lineRule="auto"/>
        <w:jc w:val="center"/>
        <w:rPr>
          <w:rFonts w:ascii="Times New Roman" w:hAnsi="Times New Roman" w:cs="Times New Roman"/>
          <w:b/>
          <w:bCs/>
        </w:rPr>
      </w:pPr>
    </w:p>
    <w:p w:rsidR="00A555E7" w:rsidRPr="0026365E" w:rsidRDefault="00593484" w:rsidP="007248AE">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Indetto ai sensi dell’articolo 11 della</w:t>
      </w:r>
      <w:r w:rsidR="001F2569" w:rsidRPr="0026365E">
        <w:rPr>
          <w:rFonts w:ascii="Times New Roman" w:hAnsi="Times New Roman" w:cs="Times New Roman"/>
        </w:rPr>
        <w:t xml:space="preserve"> l</w:t>
      </w:r>
      <w:r w:rsidR="00A555E7" w:rsidRPr="0026365E">
        <w:rPr>
          <w:rFonts w:ascii="Times New Roman" w:hAnsi="Times New Roman" w:cs="Times New Roman"/>
        </w:rPr>
        <w:t>egge n. 431 del 04/12/1998</w:t>
      </w:r>
      <w:r w:rsidRPr="0026365E">
        <w:rPr>
          <w:rFonts w:ascii="Times New Roman" w:hAnsi="Times New Roman" w:cs="Times New Roman"/>
        </w:rPr>
        <w:t xml:space="preserve"> (come modificato dal D.L. 13/09/2014 n. 240 convertito dalla L. 12/11/2004 n. 269), del D.M. LL.PP. 7/06/1999, delle deliberazioni G.R.T. n. 265 del 06/04/2009, n. 228 del 06/03/2018 e della </w:t>
      </w:r>
      <w:r w:rsidR="001F2569" w:rsidRPr="0026365E">
        <w:rPr>
          <w:rFonts w:ascii="Times New Roman" w:hAnsi="Times New Roman" w:cs="Times New Roman"/>
        </w:rPr>
        <w:t>d</w:t>
      </w:r>
      <w:r w:rsidR="00A555E7" w:rsidRPr="0026365E">
        <w:rPr>
          <w:rFonts w:ascii="Times New Roman" w:hAnsi="Times New Roman" w:cs="Times New Roman"/>
        </w:rPr>
        <w:t xml:space="preserve">eterminazione </w:t>
      </w:r>
      <w:r w:rsidR="001F2569" w:rsidRPr="0026365E">
        <w:rPr>
          <w:rFonts w:ascii="Times New Roman" w:hAnsi="Times New Roman" w:cs="Times New Roman"/>
        </w:rPr>
        <w:t>d</w:t>
      </w:r>
      <w:r w:rsidR="00A555E7" w:rsidRPr="0026365E">
        <w:rPr>
          <w:rFonts w:ascii="Times New Roman" w:hAnsi="Times New Roman" w:cs="Times New Roman"/>
        </w:rPr>
        <w:t>irigenziale</w:t>
      </w:r>
      <w:r w:rsidR="008B600D">
        <w:rPr>
          <w:rFonts w:ascii="Times New Roman" w:hAnsi="Times New Roman" w:cs="Times New Roman"/>
        </w:rPr>
        <w:t xml:space="preserve"> n. 878</w:t>
      </w:r>
      <w:r w:rsidR="0050084F" w:rsidRPr="0026365E">
        <w:rPr>
          <w:rFonts w:ascii="Times New Roman" w:hAnsi="Times New Roman" w:cs="Times New Roman"/>
        </w:rPr>
        <w:t xml:space="preserve"> del </w:t>
      </w:r>
      <w:r w:rsidR="008B600D">
        <w:rPr>
          <w:rFonts w:ascii="Times New Roman" w:hAnsi="Times New Roman" w:cs="Times New Roman"/>
        </w:rPr>
        <w:t>15.06.2018.</w:t>
      </w:r>
    </w:p>
    <w:p w:rsidR="00A555E7" w:rsidRPr="0026365E" w:rsidRDefault="00A555E7" w:rsidP="00A555E7">
      <w:pPr>
        <w:autoSpaceDE w:val="0"/>
        <w:autoSpaceDN w:val="0"/>
        <w:adjustRightInd w:val="0"/>
        <w:spacing w:after="0" w:line="240" w:lineRule="auto"/>
        <w:rPr>
          <w:rFonts w:ascii="Times New Roman" w:hAnsi="Times New Roman" w:cs="Times New Roman"/>
        </w:rPr>
      </w:pPr>
    </w:p>
    <w:p w:rsidR="00691ED3" w:rsidRPr="00686BF3" w:rsidRDefault="00691ED3" w:rsidP="00691ED3">
      <w:pPr>
        <w:pStyle w:val="Corpotesto"/>
        <w:jc w:val="center"/>
        <w:rPr>
          <w:rFonts w:ascii="Times New Roman" w:hAnsi="Times New Roman"/>
          <w:b/>
          <w:i/>
          <w:sz w:val="22"/>
          <w:szCs w:val="22"/>
        </w:rPr>
      </w:pPr>
      <w:r w:rsidRPr="00686BF3">
        <w:rPr>
          <w:rFonts w:ascii="Times New Roman" w:hAnsi="Times New Roman"/>
          <w:b/>
          <w:i/>
          <w:sz w:val="22"/>
          <w:szCs w:val="22"/>
        </w:rPr>
        <w:t xml:space="preserve">LA RESPONSABILE DEL SERVIZIO N. 2 – SERVIZI ALLA PERSONA </w:t>
      </w:r>
    </w:p>
    <w:p w:rsidR="00691ED3" w:rsidRPr="0026365E" w:rsidRDefault="00691ED3" w:rsidP="00691ED3">
      <w:pPr>
        <w:pStyle w:val="Corpotesto"/>
        <w:jc w:val="center"/>
        <w:rPr>
          <w:rFonts w:ascii="Times New Roman" w:hAnsi="Times New Roman"/>
          <w:sz w:val="22"/>
          <w:szCs w:val="22"/>
        </w:rPr>
      </w:pPr>
    </w:p>
    <w:p w:rsidR="00691ED3" w:rsidRPr="0026365E" w:rsidRDefault="00691ED3" w:rsidP="00691ED3">
      <w:pPr>
        <w:pStyle w:val="Corpotesto"/>
        <w:jc w:val="center"/>
        <w:rPr>
          <w:rFonts w:ascii="Times New Roman" w:hAnsi="Times New Roman"/>
          <w:sz w:val="22"/>
          <w:szCs w:val="22"/>
        </w:rPr>
      </w:pPr>
      <w:r w:rsidRPr="0026365E">
        <w:rPr>
          <w:rFonts w:ascii="Times New Roman" w:hAnsi="Times New Roman"/>
          <w:sz w:val="22"/>
          <w:szCs w:val="22"/>
        </w:rPr>
        <w:t>Rende noto</w:t>
      </w:r>
    </w:p>
    <w:p w:rsidR="00AB6C1E" w:rsidRPr="0026365E" w:rsidRDefault="00AB6C1E" w:rsidP="00691ED3">
      <w:pPr>
        <w:pStyle w:val="Corpotesto"/>
        <w:jc w:val="center"/>
        <w:rPr>
          <w:rFonts w:ascii="Times New Roman" w:hAnsi="Times New Roman"/>
          <w:sz w:val="22"/>
          <w:szCs w:val="22"/>
        </w:rPr>
      </w:pPr>
    </w:p>
    <w:p w:rsidR="00A555E7" w:rsidRPr="0026365E" w:rsidRDefault="00A555E7" w:rsidP="00691ED3">
      <w:pPr>
        <w:autoSpaceDE w:val="0"/>
        <w:autoSpaceDN w:val="0"/>
        <w:adjustRightInd w:val="0"/>
        <w:spacing w:after="0" w:line="240" w:lineRule="auto"/>
        <w:jc w:val="both"/>
        <w:rPr>
          <w:rFonts w:ascii="Times New Roman" w:hAnsi="Times New Roman" w:cs="Times New Roman"/>
        </w:rPr>
      </w:pPr>
      <w:proofErr w:type="gramStart"/>
      <w:r w:rsidRPr="0026365E">
        <w:rPr>
          <w:rFonts w:ascii="Times New Roman" w:hAnsi="Times New Roman" w:cs="Times New Roman"/>
        </w:rPr>
        <w:t>che</w:t>
      </w:r>
      <w:proofErr w:type="gramEnd"/>
      <w:r w:rsidRPr="0026365E">
        <w:rPr>
          <w:rFonts w:ascii="Times New Roman" w:hAnsi="Times New Roman" w:cs="Times New Roman"/>
        </w:rPr>
        <w:t xml:space="preserve"> a partire </w:t>
      </w:r>
      <w:r w:rsidR="00593484" w:rsidRPr="0026365E">
        <w:rPr>
          <w:rFonts w:ascii="Times New Roman" w:hAnsi="Times New Roman" w:cs="Times New Roman"/>
          <w:b/>
          <w:bCs/>
        </w:rPr>
        <w:t>dal giorno 15 giugno 2018</w:t>
      </w:r>
      <w:r w:rsidRPr="0026365E">
        <w:rPr>
          <w:rFonts w:ascii="Times New Roman" w:hAnsi="Times New Roman" w:cs="Times New Roman"/>
          <w:b/>
          <w:bCs/>
        </w:rPr>
        <w:t xml:space="preserve"> </w:t>
      </w:r>
      <w:r w:rsidRPr="0026365E">
        <w:rPr>
          <w:rFonts w:ascii="Times New Roman" w:hAnsi="Times New Roman" w:cs="Times New Roman"/>
        </w:rPr>
        <w:t xml:space="preserve">fino </w:t>
      </w:r>
      <w:r w:rsidR="00593484" w:rsidRPr="0026365E">
        <w:rPr>
          <w:rFonts w:ascii="Times New Roman" w:hAnsi="Times New Roman" w:cs="Times New Roman"/>
          <w:b/>
          <w:bCs/>
        </w:rPr>
        <w:t xml:space="preserve">alle ore 13.00 del giorno </w:t>
      </w:r>
      <w:r w:rsidR="00F34578" w:rsidRPr="0026365E">
        <w:rPr>
          <w:rFonts w:ascii="Times New Roman" w:hAnsi="Times New Roman" w:cs="Times New Roman"/>
          <w:b/>
          <w:bCs/>
        </w:rPr>
        <w:t>31 luglio 2018</w:t>
      </w:r>
      <w:r w:rsidRPr="0026365E">
        <w:rPr>
          <w:rFonts w:ascii="Times New Roman" w:hAnsi="Times New Roman" w:cs="Times New Roman"/>
          <w:b/>
          <w:bCs/>
        </w:rPr>
        <w:t xml:space="preserve"> </w:t>
      </w:r>
      <w:r w:rsidRPr="0026365E">
        <w:rPr>
          <w:rFonts w:ascii="Times New Roman" w:hAnsi="Times New Roman" w:cs="Times New Roman"/>
        </w:rPr>
        <w:t xml:space="preserve">compreso, </w:t>
      </w:r>
      <w:r w:rsidR="00F34578" w:rsidRPr="0026365E">
        <w:rPr>
          <w:rFonts w:ascii="Times New Roman" w:hAnsi="Times New Roman" w:cs="Times New Roman"/>
        </w:rPr>
        <w:t xml:space="preserve">e quindi per 47 giorni consecutivi sono aperti i termini del Bando di concorso per l’assegnazione di contributi in conto-affitto ai sensi e per gli effetti della L. 431/98 e successive modifiche e integrazioni. Tutti </w:t>
      </w:r>
      <w:r w:rsidRPr="0026365E">
        <w:rPr>
          <w:rFonts w:ascii="Times New Roman" w:hAnsi="Times New Roman" w:cs="Times New Roman"/>
        </w:rPr>
        <w:t xml:space="preserve">i soggetti in possesso dei requisiti sotto elencati </w:t>
      </w:r>
      <w:r w:rsidR="00E963F3" w:rsidRPr="0026365E">
        <w:rPr>
          <w:rFonts w:ascii="Times New Roman" w:hAnsi="Times New Roman" w:cs="Times New Roman"/>
        </w:rPr>
        <w:t>possono presentare domanda per ottenere contributi ad integrazione dei canoni di locazione</w:t>
      </w:r>
      <w:r w:rsidR="001A0F24" w:rsidRPr="0026365E">
        <w:rPr>
          <w:rFonts w:ascii="Times New Roman" w:hAnsi="Times New Roman" w:cs="Times New Roman"/>
        </w:rPr>
        <w:t xml:space="preserve"> per l’anno 2018, da erogare nell’anno 2019</w:t>
      </w:r>
      <w:r w:rsidR="00E963F3" w:rsidRPr="0026365E">
        <w:rPr>
          <w:rFonts w:ascii="Times New Roman" w:hAnsi="Times New Roman" w:cs="Times New Roman"/>
        </w:rPr>
        <w:t>, secondo quanto disposto dal presente bando e dalla vigente normativa in materia e fino ad esaurimento delle risorse disponibili secondo i criteri e la ripartizione finanziaria stabiliti con specifica deliberazione dalla giunta regionale della Toscana</w:t>
      </w:r>
      <w:r w:rsidR="00F34578" w:rsidRPr="0026365E">
        <w:rPr>
          <w:rFonts w:ascii="Times New Roman" w:hAnsi="Times New Roman" w:cs="Times New Roman"/>
        </w:rPr>
        <w:t>.</w:t>
      </w:r>
    </w:p>
    <w:p w:rsidR="00A555E7" w:rsidRPr="0026365E" w:rsidRDefault="00A555E7" w:rsidP="00A555E7">
      <w:pPr>
        <w:autoSpaceDE w:val="0"/>
        <w:autoSpaceDN w:val="0"/>
        <w:adjustRightInd w:val="0"/>
        <w:spacing w:after="0" w:line="240" w:lineRule="auto"/>
        <w:rPr>
          <w:rFonts w:ascii="Times New Roman" w:hAnsi="Times New Roman" w:cs="Times New Roman"/>
        </w:rPr>
      </w:pPr>
    </w:p>
    <w:p w:rsidR="00A555E7" w:rsidRDefault="00A555E7" w:rsidP="00A555E7">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1</w:t>
      </w:r>
    </w:p>
    <w:p w:rsidR="00A01F95" w:rsidRDefault="00A01F95" w:rsidP="00A555E7">
      <w:pPr>
        <w:autoSpaceDE w:val="0"/>
        <w:autoSpaceDN w:val="0"/>
        <w:adjustRightInd w:val="0"/>
        <w:spacing w:after="0" w:line="240" w:lineRule="auto"/>
        <w:jc w:val="center"/>
        <w:rPr>
          <w:rFonts w:ascii="Times New Roman" w:hAnsi="Times New Roman" w:cs="Times New Roman"/>
          <w:b/>
          <w:bCs/>
        </w:rPr>
      </w:pPr>
    </w:p>
    <w:p w:rsidR="00A01F95" w:rsidRPr="0026365E" w:rsidRDefault="00A01F95" w:rsidP="00A555E7">
      <w:pPr>
        <w:autoSpaceDE w:val="0"/>
        <w:autoSpaceDN w:val="0"/>
        <w:adjustRightInd w:val="0"/>
        <w:spacing w:after="0" w:line="240" w:lineRule="auto"/>
        <w:jc w:val="center"/>
        <w:rPr>
          <w:rFonts w:ascii="Times New Roman" w:hAnsi="Times New Roman" w:cs="Times New Roman"/>
          <w:b/>
          <w:bCs/>
        </w:rPr>
      </w:pPr>
    </w:p>
    <w:p w:rsidR="00A555E7" w:rsidRPr="0026365E" w:rsidRDefault="00A555E7" w:rsidP="00A555E7">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Requisiti</w:t>
      </w:r>
    </w:p>
    <w:p w:rsidR="00A555E7" w:rsidRPr="0026365E" w:rsidRDefault="00A555E7" w:rsidP="00407EDA">
      <w:pPr>
        <w:autoSpaceDE w:val="0"/>
        <w:autoSpaceDN w:val="0"/>
        <w:adjustRightInd w:val="0"/>
        <w:spacing w:after="0" w:line="240" w:lineRule="auto"/>
        <w:rPr>
          <w:rFonts w:ascii="Times New Roman" w:hAnsi="Times New Roman" w:cs="Times New Roman"/>
          <w:b/>
          <w:bCs/>
        </w:rPr>
      </w:pPr>
    </w:p>
    <w:p w:rsidR="00A555E7" w:rsidRPr="0026365E" w:rsidRDefault="00A555E7" w:rsidP="00407EDA">
      <w:pPr>
        <w:pStyle w:val="Corpotesto"/>
        <w:rPr>
          <w:rFonts w:ascii="Times New Roman" w:hAnsi="Times New Roman"/>
          <w:b/>
          <w:sz w:val="22"/>
          <w:szCs w:val="22"/>
        </w:rPr>
      </w:pPr>
      <w:r w:rsidRPr="0026365E">
        <w:rPr>
          <w:rFonts w:ascii="Times New Roman" w:hAnsi="Times New Roman"/>
          <w:b/>
          <w:bCs/>
          <w:sz w:val="22"/>
          <w:szCs w:val="22"/>
        </w:rPr>
        <w:t>A</w:t>
      </w:r>
      <w:r w:rsidR="00D56308" w:rsidRPr="0026365E">
        <w:rPr>
          <w:rFonts w:ascii="Times New Roman" w:hAnsi="Times New Roman"/>
          <w:b/>
          <w:bCs/>
          <w:sz w:val="22"/>
          <w:szCs w:val="22"/>
        </w:rPr>
        <w:t xml:space="preserve"> pena di esclusione, possono partecipare i soggetti che, alla data di pubblicazione</w:t>
      </w:r>
      <w:r w:rsidRPr="0026365E">
        <w:rPr>
          <w:rFonts w:ascii="Times New Roman" w:hAnsi="Times New Roman"/>
          <w:b/>
          <w:bCs/>
          <w:sz w:val="22"/>
          <w:szCs w:val="22"/>
        </w:rPr>
        <w:t xml:space="preserve"> del </w:t>
      </w:r>
      <w:r w:rsidR="00D56308" w:rsidRPr="0026365E">
        <w:rPr>
          <w:rFonts w:ascii="Times New Roman" w:hAnsi="Times New Roman"/>
          <w:b/>
          <w:bCs/>
          <w:sz w:val="22"/>
          <w:szCs w:val="22"/>
        </w:rPr>
        <w:t xml:space="preserve">presente </w:t>
      </w:r>
      <w:r w:rsidRPr="0026365E">
        <w:rPr>
          <w:rFonts w:ascii="Times New Roman" w:hAnsi="Times New Roman"/>
          <w:b/>
          <w:bCs/>
          <w:sz w:val="22"/>
          <w:szCs w:val="22"/>
        </w:rPr>
        <w:t xml:space="preserve">bando </w:t>
      </w:r>
      <w:r w:rsidRPr="0026365E">
        <w:rPr>
          <w:rFonts w:ascii="Times New Roman" w:hAnsi="Times New Roman"/>
          <w:b/>
          <w:sz w:val="22"/>
          <w:szCs w:val="22"/>
        </w:rPr>
        <w:t>(</w:t>
      </w:r>
      <w:r w:rsidR="00691ED3" w:rsidRPr="0026365E">
        <w:rPr>
          <w:rFonts w:ascii="Times New Roman" w:hAnsi="Times New Roman"/>
          <w:b/>
          <w:bCs/>
          <w:sz w:val="22"/>
          <w:szCs w:val="22"/>
        </w:rPr>
        <w:t>1</w:t>
      </w:r>
      <w:r w:rsidR="00F34578" w:rsidRPr="0026365E">
        <w:rPr>
          <w:rFonts w:ascii="Times New Roman" w:hAnsi="Times New Roman"/>
          <w:b/>
          <w:bCs/>
          <w:sz w:val="22"/>
          <w:szCs w:val="22"/>
        </w:rPr>
        <w:t>5 giugno 2018</w:t>
      </w:r>
      <w:r w:rsidRPr="0026365E">
        <w:rPr>
          <w:rFonts w:ascii="Times New Roman" w:hAnsi="Times New Roman"/>
          <w:b/>
          <w:sz w:val="22"/>
          <w:szCs w:val="22"/>
        </w:rPr>
        <w:t xml:space="preserve">) </w:t>
      </w:r>
      <w:r w:rsidR="00D56308" w:rsidRPr="0026365E">
        <w:rPr>
          <w:rFonts w:ascii="Times New Roman" w:hAnsi="Times New Roman"/>
          <w:b/>
          <w:sz w:val="22"/>
          <w:szCs w:val="22"/>
        </w:rPr>
        <w:t xml:space="preserve">sono </w:t>
      </w:r>
      <w:r w:rsidR="001043AF">
        <w:rPr>
          <w:rFonts w:ascii="Times New Roman" w:hAnsi="Times New Roman"/>
          <w:b/>
          <w:sz w:val="22"/>
          <w:szCs w:val="22"/>
        </w:rPr>
        <w:t xml:space="preserve">in </w:t>
      </w:r>
      <w:r w:rsidRPr="0026365E">
        <w:rPr>
          <w:rFonts w:ascii="Times New Roman" w:hAnsi="Times New Roman"/>
          <w:b/>
          <w:sz w:val="22"/>
          <w:szCs w:val="22"/>
        </w:rPr>
        <w:t>possesso dei seguenti</w:t>
      </w:r>
      <w:r w:rsidR="00407EDA" w:rsidRPr="0026365E">
        <w:rPr>
          <w:rFonts w:ascii="Times New Roman" w:hAnsi="Times New Roman"/>
          <w:b/>
          <w:sz w:val="22"/>
          <w:szCs w:val="22"/>
        </w:rPr>
        <w:t xml:space="preserve"> </w:t>
      </w:r>
      <w:r w:rsidRPr="0026365E">
        <w:rPr>
          <w:rFonts w:ascii="Times New Roman" w:hAnsi="Times New Roman"/>
          <w:b/>
          <w:sz w:val="22"/>
          <w:szCs w:val="22"/>
        </w:rPr>
        <w:t>requisiti:</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1. </w:t>
      </w:r>
      <w:r w:rsidRPr="0026365E">
        <w:rPr>
          <w:rFonts w:ascii="Times New Roman" w:hAnsi="Times New Roman" w:cs="Times New Roman"/>
        </w:rPr>
        <w:t>residenza anagrafica nel Comune di</w:t>
      </w:r>
      <w:r w:rsidR="00F83A55" w:rsidRPr="0026365E">
        <w:rPr>
          <w:rFonts w:ascii="Times New Roman" w:hAnsi="Times New Roman" w:cs="Times New Roman"/>
        </w:rPr>
        <w:t xml:space="preserve"> Borgo a Mozzano</w:t>
      </w:r>
      <w:r w:rsidRPr="0026365E">
        <w:rPr>
          <w:rFonts w:ascii="Times New Roman" w:hAnsi="Times New Roman" w:cs="Times New Roman"/>
        </w:rPr>
        <w:t>, nell’immobile con riferimento al</w:t>
      </w:r>
      <w:r w:rsidR="00F83A55" w:rsidRPr="0026365E">
        <w:rPr>
          <w:rFonts w:ascii="Times New Roman" w:hAnsi="Times New Roman" w:cs="Times New Roman"/>
        </w:rPr>
        <w:t xml:space="preserve"> </w:t>
      </w:r>
      <w:r w:rsidRPr="0026365E">
        <w:rPr>
          <w:rFonts w:ascii="Times New Roman" w:hAnsi="Times New Roman" w:cs="Times New Roman"/>
        </w:rPr>
        <w:t>quale si richiede il contributo;</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2. </w:t>
      </w:r>
      <w:r w:rsidRPr="0026365E">
        <w:rPr>
          <w:rFonts w:ascii="Times New Roman" w:hAnsi="Times New Roman" w:cs="Times New Roman"/>
        </w:rPr>
        <w:t>essere cittadino italiano o di uno Stato</w:t>
      </w:r>
      <w:r w:rsidR="00F83A55" w:rsidRPr="0026365E">
        <w:rPr>
          <w:rFonts w:ascii="Times New Roman" w:hAnsi="Times New Roman" w:cs="Times New Roman"/>
        </w:rPr>
        <w:t xml:space="preserve"> </w:t>
      </w:r>
      <w:r w:rsidRPr="0026365E">
        <w:rPr>
          <w:rFonts w:ascii="Times New Roman" w:hAnsi="Times New Roman" w:cs="Times New Roman"/>
        </w:rPr>
        <w:t>aderente all’Unione Europea;</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3. </w:t>
      </w:r>
      <w:r w:rsidRPr="0026365E">
        <w:rPr>
          <w:rFonts w:ascii="Times New Roman" w:hAnsi="Times New Roman" w:cs="Times New Roman"/>
        </w:rPr>
        <w:t>se cittadino di altro Stato non aderente</w:t>
      </w:r>
      <w:r w:rsidR="00F83A55" w:rsidRPr="0026365E">
        <w:rPr>
          <w:rFonts w:ascii="Times New Roman" w:hAnsi="Times New Roman" w:cs="Times New Roman"/>
        </w:rPr>
        <w:t xml:space="preserve"> </w:t>
      </w:r>
      <w:r w:rsidRPr="0026365E">
        <w:rPr>
          <w:rFonts w:ascii="Times New Roman" w:hAnsi="Times New Roman" w:cs="Times New Roman"/>
        </w:rPr>
        <w:t>all’Unione Europea, essere titolare di carta di</w:t>
      </w:r>
      <w:r w:rsidR="00F83A55" w:rsidRPr="0026365E">
        <w:rPr>
          <w:rFonts w:ascii="Times New Roman" w:hAnsi="Times New Roman" w:cs="Times New Roman"/>
        </w:rPr>
        <w:t xml:space="preserve"> </w:t>
      </w:r>
      <w:r w:rsidRPr="0026365E">
        <w:rPr>
          <w:rFonts w:ascii="Times New Roman" w:hAnsi="Times New Roman" w:cs="Times New Roman"/>
        </w:rPr>
        <w:t xml:space="preserve">soggiorno o di permesso di soggiorno, </w:t>
      </w:r>
      <w:r w:rsidRPr="0026365E">
        <w:rPr>
          <w:rFonts w:ascii="Times New Roman" w:hAnsi="Times New Roman" w:cs="Times New Roman"/>
          <w:b/>
          <w:bCs/>
        </w:rPr>
        <w:t>di</w:t>
      </w:r>
      <w:r w:rsidR="00F83A55" w:rsidRPr="0026365E">
        <w:rPr>
          <w:rFonts w:ascii="Times New Roman" w:hAnsi="Times New Roman" w:cs="Times New Roman"/>
          <w:b/>
          <w:bCs/>
        </w:rPr>
        <w:t xml:space="preserve"> </w:t>
      </w:r>
      <w:r w:rsidRPr="0026365E">
        <w:rPr>
          <w:rFonts w:ascii="Times New Roman" w:hAnsi="Times New Roman" w:cs="Times New Roman"/>
          <w:b/>
          <w:bCs/>
        </w:rPr>
        <w:t xml:space="preserve">validità almeno biennale </w:t>
      </w:r>
      <w:r w:rsidRPr="0026365E">
        <w:rPr>
          <w:rFonts w:ascii="Times New Roman" w:hAnsi="Times New Roman" w:cs="Times New Roman"/>
        </w:rPr>
        <w:t>e che esercitano una</w:t>
      </w:r>
      <w:r w:rsidR="00F83A55" w:rsidRPr="0026365E">
        <w:rPr>
          <w:rFonts w:ascii="Times New Roman" w:hAnsi="Times New Roman" w:cs="Times New Roman"/>
        </w:rPr>
        <w:t xml:space="preserve"> </w:t>
      </w:r>
      <w:r w:rsidRPr="0026365E">
        <w:rPr>
          <w:rFonts w:ascii="Times New Roman" w:hAnsi="Times New Roman" w:cs="Times New Roman"/>
        </w:rPr>
        <w:t>regolare attività di lavoro subordinato di lavoro</w:t>
      </w:r>
      <w:r w:rsidR="00F83A55" w:rsidRPr="0026365E">
        <w:rPr>
          <w:rFonts w:ascii="Times New Roman" w:hAnsi="Times New Roman" w:cs="Times New Roman"/>
        </w:rPr>
        <w:t xml:space="preserve"> </w:t>
      </w:r>
      <w:r w:rsidRPr="0026365E">
        <w:rPr>
          <w:rFonts w:ascii="Times New Roman" w:hAnsi="Times New Roman" w:cs="Times New Roman"/>
        </w:rPr>
        <w:t xml:space="preserve">autonomo (art. 40 D. </w:t>
      </w:r>
      <w:proofErr w:type="spellStart"/>
      <w:r w:rsidRPr="0026365E">
        <w:rPr>
          <w:rFonts w:ascii="Times New Roman" w:hAnsi="Times New Roman" w:cs="Times New Roman"/>
        </w:rPr>
        <w:t>Lgs</w:t>
      </w:r>
      <w:proofErr w:type="spellEnd"/>
      <w:r w:rsidRPr="0026365E">
        <w:rPr>
          <w:rFonts w:ascii="Times New Roman" w:hAnsi="Times New Roman" w:cs="Times New Roman"/>
        </w:rPr>
        <w:t xml:space="preserve">. 286/1998 e </w:t>
      </w:r>
      <w:proofErr w:type="spellStart"/>
      <w:r w:rsidRPr="0026365E">
        <w:rPr>
          <w:rFonts w:ascii="Times New Roman" w:hAnsi="Times New Roman" w:cs="Times New Roman"/>
        </w:rPr>
        <w:t>s.m.i.</w:t>
      </w:r>
      <w:proofErr w:type="spellEnd"/>
      <w:r w:rsidRPr="0026365E">
        <w:rPr>
          <w:rFonts w:ascii="Times New Roman" w:hAnsi="Times New Roman" w:cs="Times New Roman"/>
        </w:rPr>
        <w:t>) ed</w:t>
      </w:r>
      <w:r w:rsidR="00F83A55" w:rsidRPr="0026365E">
        <w:rPr>
          <w:rFonts w:ascii="Times New Roman" w:hAnsi="Times New Roman" w:cs="Times New Roman"/>
        </w:rPr>
        <w:t xml:space="preserve"> </w:t>
      </w:r>
      <w:r w:rsidRPr="0026365E">
        <w:rPr>
          <w:rFonts w:ascii="Times New Roman" w:hAnsi="Times New Roman" w:cs="Times New Roman"/>
        </w:rPr>
        <w:t>in possesso del certificato storico di residenza</w:t>
      </w:r>
      <w:r w:rsidR="00F83A55" w:rsidRPr="0026365E">
        <w:rPr>
          <w:rFonts w:ascii="Times New Roman" w:hAnsi="Times New Roman" w:cs="Times New Roman"/>
        </w:rPr>
        <w:t xml:space="preserve"> </w:t>
      </w:r>
      <w:r w:rsidRPr="0026365E">
        <w:rPr>
          <w:rFonts w:ascii="Times New Roman" w:hAnsi="Times New Roman" w:cs="Times New Roman"/>
        </w:rPr>
        <w:t>da almeno dieci anni nel territorio nazionale</w:t>
      </w:r>
      <w:r w:rsidR="00F83A55" w:rsidRPr="0026365E">
        <w:rPr>
          <w:rFonts w:ascii="Times New Roman" w:hAnsi="Times New Roman" w:cs="Times New Roman"/>
        </w:rPr>
        <w:t xml:space="preserve"> </w:t>
      </w:r>
      <w:r w:rsidRPr="0026365E">
        <w:rPr>
          <w:rFonts w:ascii="Times New Roman" w:hAnsi="Times New Roman" w:cs="Times New Roman"/>
        </w:rPr>
        <w:t>ovvero da almeno cinque anni nella Regione</w:t>
      </w:r>
      <w:r w:rsidR="00F83A55" w:rsidRPr="0026365E">
        <w:rPr>
          <w:rFonts w:ascii="Times New Roman" w:hAnsi="Times New Roman" w:cs="Times New Roman"/>
        </w:rPr>
        <w:t xml:space="preserve"> </w:t>
      </w:r>
      <w:r w:rsidRPr="0026365E">
        <w:rPr>
          <w:rFonts w:ascii="Times New Roman" w:hAnsi="Times New Roman" w:cs="Times New Roman"/>
        </w:rPr>
        <w:t>Toscana, come previsto dall’art.11 L. 133/2008;</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4. </w:t>
      </w:r>
      <w:r w:rsidRPr="0026365E">
        <w:rPr>
          <w:rFonts w:ascii="Times New Roman" w:hAnsi="Times New Roman" w:cs="Times New Roman"/>
        </w:rPr>
        <w:t>essere titolare di un regolare contratto di</w:t>
      </w:r>
      <w:r w:rsidR="00F83A55" w:rsidRPr="0026365E">
        <w:rPr>
          <w:rFonts w:ascii="Times New Roman" w:hAnsi="Times New Roman" w:cs="Times New Roman"/>
        </w:rPr>
        <w:t xml:space="preserve"> </w:t>
      </w:r>
      <w:r w:rsidRPr="0026365E">
        <w:rPr>
          <w:rFonts w:ascii="Times New Roman" w:hAnsi="Times New Roman" w:cs="Times New Roman"/>
        </w:rPr>
        <w:t>locazione esclusivamente ad uso abitativo</w:t>
      </w:r>
      <w:r w:rsidR="00F83A55" w:rsidRPr="0026365E">
        <w:rPr>
          <w:rFonts w:ascii="Times New Roman" w:hAnsi="Times New Roman" w:cs="Times New Roman"/>
        </w:rPr>
        <w:t xml:space="preserve"> </w:t>
      </w:r>
      <w:r w:rsidRPr="0026365E">
        <w:rPr>
          <w:rFonts w:ascii="Times New Roman" w:hAnsi="Times New Roman" w:cs="Times New Roman"/>
        </w:rPr>
        <w:t>riferito ad un alloggio corrispondente alla</w:t>
      </w:r>
      <w:r w:rsidR="00F83A55" w:rsidRPr="0026365E">
        <w:rPr>
          <w:rFonts w:ascii="Times New Roman" w:hAnsi="Times New Roman" w:cs="Times New Roman"/>
        </w:rPr>
        <w:t xml:space="preserve"> </w:t>
      </w:r>
      <w:r w:rsidRPr="0026365E">
        <w:rPr>
          <w:rFonts w:ascii="Times New Roman" w:hAnsi="Times New Roman" w:cs="Times New Roman"/>
        </w:rPr>
        <w:t>residenza anagrafica del richiedente, situato nel</w:t>
      </w:r>
      <w:r w:rsidR="00F83A55" w:rsidRPr="0026365E">
        <w:rPr>
          <w:rFonts w:ascii="Times New Roman" w:hAnsi="Times New Roman" w:cs="Times New Roman"/>
        </w:rPr>
        <w:t xml:space="preserve"> </w:t>
      </w:r>
      <w:r w:rsidRPr="0026365E">
        <w:rPr>
          <w:rFonts w:ascii="Times New Roman" w:hAnsi="Times New Roman" w:cs="Times New Roman"/>
        </w:rPr>
        <w:t xml:space="preserve">territorio del Comune di </w:t>
      </w:r>
      <w:r w:rsidR="00F83A55" w:rsidRPr="0026365E">
        <w:rPr>
          <w:rFonts w:ascii="Times New Roman" w:hAnsi="Times New Roman" w:cs="Times New Roman"/>
        </w:rPr>
        <w:t>Borgo a Mozzano</w:t>
      </w:r>
      <w:r w:rsidRPr="0026365E">
        <w:rPr>
          <w:rFonts w:ascii="Times New Roman" w:hAnsi="Times New Roman" w:cs="Times New Roman"/>
        </w:rPr>
        <w:t>,</w:t>
      </w:r>
      <w:r w:rsidR="00F83A55" w:rsidRPr="0026365E">
        <w:rPr>
          <w:rFonts w:ascii="Times New Roman" w:hAnsi="Times New Roman" w:cs="Times New Roman"/>
        </w:rPr>
        <w:t xml:space="preserve"> </w:t>
      </w:r>
      <w:r w:rsidRPr="0026365E">
        <w:rPr>
          <w:rFonts w:ascii="Times New Roman" w:hAnsi="Times New Roman" w:cs="Times New Roman"/>
        </w:rPr>
        <w:t>regolarmente registrato ed in regola con il</w:t>
      </w:r>
      <w:r w:rsidR="00F83A55" w:rsidRPr="0026365E">
        <w:rPr>
          <w:rFonts w:ascii="Times New Roman" w:hAnsi="Times New Roman" w:cs="Times New Roman"/>
        </w:rPr>
        <w:t xml:space="preserve"> </w:t>
      </w:r>
      <w:r w:rsidRPr="0026365E">
        <w:rPr>
          <w:rFonts w:ascii="Times New Roman" w:hAnsi="Times New Roman" w:cs="Times New Roman"/>
        </w:rPr>
        <w:t>pagamento annuale dell’imposta di registro;</w:t>
      </w:r>
      <w:r w:rsidR="00F83A55" w:rsidRPr="0026365E">
        <w:rPr>
          <w:rFonts w:ascii="Times New Roman" w:hAnsi="Times New Roman" w:cs="Times New Roman"/>
        </w:rPr>
        <w:t xml:space="preserve"> </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5. </w:t>
      </w:r>
      <w:r w:rsidRPr="0026365E">
        <w:rPr>
          <w:rFonts w:ascii="Times New Roman" w:hAnsi="Times New Roman" w:cs="Times New Roman"/>
        </w:rPr>
        <w:t>non essere assegnatario di alloggio di Edilizia</w:t>
      </w:r>
      <w:r w:rsidR="00F83A55" w:rsidRPr="0026365E">
        <w:rPr>
          <w:rFonts w:ascii="Times New Roman" w:hAnsi="Times New Roman" w:cs="Times New Roman"/>
        </w:rPr>
        <w:t xml:space="preserve"> </w:t>
      </w:r>
      <w:r w:rsidRPr="0026365E">
        <w:rPr>
          <w:rFonts w:ascii="Times New Roman" w:hAnsi="Times New Roman" w:cs="Times New Roman"/>
        </w:rPr>
        <w:t>Residenziale Pubblica (E.R.P.);</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6. </w:t>
      </w:r>
      <w:r w:rsidRPr="0026365E">
        <w:rPr>
          <w:rFonts w:ascii="Times New Roman" w:hAnsi="Times New Roman" w:cs="Times New Roman"/>
        </w:rPr>
        <w:t>non essere conduttore di alloggi inseriti nelle</w:t>
      </w:r>
      <w:r w:rsidR="00F83A55" w:rsidRPr="0026365E">
        <w:rPr>
          <w:rFonts w:ascii="Times New Roman" w:hAnsi="Times New Roman" w:cs="Times New Roman"/>
        </w:rPr>
        <w:t xml:space="preserve"> </w:t>
      </w:r>
      <w:r w:rsidRPr="0026365E">
        <w:rPr>
          <w:rFonts w:ascii="Times New Roman" w:hAnsi="Times New Roman" w:cs="Times New Roman"/>
        </w:rPr>
        <w:t>categorie catastali A/1 (abitazione di tipo</w:t>
      </w:r>
      <w:r w:rsidR="00F83A55" w:rsidRPr="0026365E">
        <w:rPr>
          <w:rFonts w:ascii="Times New Roman" w:hAnsi="Times New Roman" w:cs="Times New Roman"/>
        </w:rPr>
        <w:t xml:space="preserve"> </w:t>
      </w:r>
      <w:r w:rsidRPr="0026365E">
        <w:rPr>
          <w:rFonts w:ascii="Times New Roman" w:hAnsi="Times New Roman" w:cs="Times New Roman"/>
        </w:rPr>
        <w:t>signorile), A/8 (ville) e A/9 (palazzi con pregi</w:t>
      </w:r>
      <w:r w:rsidR="00F83A55" w:rsidRPr="0026365E">
        <w:rPr>
          <w:rFonts w:ascii="Times New Roman" w:hAnsi="Times New Roman" w:cs="Times New Roman"/>
        </w:rPr>
        <w:t xml:space="preserve"> </w:t>
      </w:r>
      <w:r w:rsidRPr="0026365E">
        <w:rPr>
          <w:rFonts w:ascii="Times New Roman" w:hAnsi="Times New Roman" w:cs="Times New Roman"/>
        </w:rPr>
        <w:t>artistici e signorili) come indicato dall’art. 1</w:t>
      </w:r>
      <w:r w:rsidR="00F83A55" w:rsidRPr="0026365E">
        <w:rPr>
          <w:rFonts w:ascii="Times New Roman" w:hAnsi="Times New Roman" w:cs="Times New Roman"/>
        </w:rPr>
        <w:t xml:space="preserve"> </w:t>
      </w:r>
      <w:r w:rsidRPr="0026365E">
        <w:rPr>
          <w:rFonts w:ascii="Times New Roman" w:hAnsi="Times New Roman" w:cs="Times New Roman"/>
        </w:rPr>
        <w:t>comma 2 L. 431/98;</w:t>
      </w:r>
    </w:p>
    <w:p w:rsidR="00F34578" w:rsidRPr="0026365E" w:rsidRDefault="00F34578" w:rsidP="00F83A55">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 xml:space="preserve">7. </w:t>
      </w:r>
      <w:r w:rsidRPr="0026365E">
        <w:rPr>
          <w:rFonts w:ascii="Times New Roman" w:hAnsi="Times New Roman" w:cs="Times New Roman"/>
          <w:bCs/>
        </w:rPr>
        <w:t>assenza di titolarità di diritti di proprietà,</w:t>
      </w:r>
      <w:r w:rsidR="00F83A55" w:rsidRPr="0026365E">
        <w:rPr>
          <w:rFonts w:ascii="Times New Roman" w:hAnsi="Times New Roman" w:cs="Times New Roman"/>
          <w:bCs/>
        </w:rPr>
        <w:t xml:space="preserve"> </w:t>
      </w:r>
      <w:r w:rsidRPr="0026365E">
        <w:rPr>
          <w:rFonts w:ascii="Times New Roman" w:hAnsi="Times New Roman" w:cs="Times New Roman"/>
          <w:bCs/>
        </w:rPr>
        <w:t>usufrutto, uso e abitazione su immobili ad</w:t>
      </w:r>
      <w:r w:rsidR="00F83A55" w:rsidRPr="0026365E">
        <w:rPr>
          <w:rFonts w:ascii="Times New Roman" w:hAnsi="Times New Roman" w:cs="Times New Roman"/>
          <w:bCs/>
        </w:rPr>
        <w:t xml:space="preserve"> </w:t>
      </w:r>
      <w:r w:rsidRPr="0026365E">
        <w:rPr>
          <w:rFonts w:ascii="Times New Roman" w:hAnsi="Times New Roman" w:cs="Times New Roman"/>
          <w:bCs/>
        </w:rPr>
        <w:t>uso abitativo ubicati nel territorio italiano o</w:t>
      </w:r>
      <w:r w:rsidR="00F83A55" w:rsidRPr="0026365E">
        <w:rPr>
          <w:rFonts w:ascii="Times New Roman" w:hAnsi="Times New Roman" w:cs="Times New Roman"/>
          <w:bCs/>
        </w:rPr>
        <w:t xml:space="preserve"> </w:t>
      </w:r>
      <w:r w:rsidRPr="0026365E">
        <w:rPr>
          <w:rFonts w:ascii="Times New Roman" w:hAnsi="Times New Roman" w:cs="Times New Roman"/>
          <w:bCs/>
        </w:rPr>
        <w:t>all’estero;</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8. </w:t>
      </w:r>
      <w:r w:rsidRPr="0026365E">
        <w:rPr>
          <w:rFonts w:ascii="Times New Roman" w:hAnsi="Times New Roman" w:cs="Times New Roman"/>
          <w:b/>
          <w:i/>
          <w:u w:val="single"/>
        </w:rPr>
        <w:t>per i cittadini extracomunitari si richiede</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certificazione o attestazione rilasciata dalla</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competente autorità dello Stato Estero</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attestante il non possesso e l’eventuale non</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disponibilità dei beni immobili per tutti i</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componenti</w:t>
      </w:r>
      <w:r w:rsidR="00686BF3">
        <w:rPr>
          <w:rFonts w:ascii="Times New Roman" w:hAnsi="Times New Roman" w:cs="Times New Roman"/>
          <w:b/>
          <w:i/>
          <w:u w:val="single"/>
        </w:rPr>
        <w:t xml:space="preserve"> maggiorenni del</w:t>
      </w:r>
      <w:r w:rsidRPr="0026365E">
        <w:rPr>
          <w:rFonts w:ascii="Times New Roman" w:hAnsi="Times New Roman" w:cs="Times New Roman"/>
          <w:b/>
          <w:i/>
          <w:u w:val="single"/>
        </w:rPr>
        <w:t xml:space="preserve"> nucleo familiare corredata di</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traduzione in lingua italiana autenticata dalla</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 xml:space="preserve">autorità consolare italiana entro </w:t>
      </w:r>
      <w:r w:rsidRPr="0026365E">
        <w:rPr>
          <w:rFonts w:ascii="Times New Roman" w:hAnsi="Times New Roman" w:cs="Times New Roman"/>
          <w:b/>
          <w:bCs/>
          <w:i/>
          <w:u w:val="single"/>
        </w:rPr>
        <w:t>il 1</w:t>
      </w:r>
      <w:r w:rsidR="00F83A55" w:rsidRPr="0026365E">
        <w:rPr>
          <w:rFonts w:ascii="Times New Roman" w:hAnsi="Times New Roman" w:cs="Times New Roman"/>
          <w:b/>
          <w:bCs/>
          <w:i/>
          <w:u w:val="single"/>
        </w:rPr>
        <w:t>4</w:t>
      </w:r>
      <w:r w:rsidRPr="0026365E">
        <w:rPr>
          <w:rFonts w:ascii="Times New Roman" w:hAnsi="Times New Roman" w:cs="Times New Roman"/>
          <w:b/>
          <w:bCs/>
          <w:i/>
          <w:u w:val="single"/>
        </w:rPr>
        <w:t xml:space="preserve"> </w:t>
      </w:r>
      <w:r w:rsidR="00F83A55" w:rsidRPr="0026365E">
        <w:rPr>
          <w:rFonts w:ascii="Times New Roman" w:hAnsi="Times New Roman" w:cs="Times New Roman"/>
          <w:b/>
          <w:bCs/>
          <w:i/>
          <w:u w:val="single"/>
        </w:rPr>
        <w:t xml:space="preserve">SETTEMBRE </w:t>
      </w:r>
      <w:r w:rsidRPr="0026365E">
        <w:rPr>
          <w:rFonts w:ascii="Times New Roman" w:hAnsi="Times New Roman" w:cs="Times New Roman"/>
          <w:b/>
          <w:bCs/>
          <w:i/>
          <w:u w:val="single"/>
        </w:rPr>
        <w:t>2018</w:t>
      </w:r>
      <w:r w:rsidRPr="0026365E">
        <w:rPr>
          <w:rFonts w:ascii="Times New Roman" w:hAnsi="Times New Roman" w:cs="Times New Roman"/>
          <w:b/>
          <w:i/>
          <w:u w:val="single"/>
        </w:rPr>
        <w:t>, ai sensi dell’art.3 comma 1 del D.P.R.</w:t>
      </w:r>
      <w:r w:rsidR="00F83A55" w:rsidRPr="0026365E">
        <w:rPr>
          <w:rFonts w:ascii="Times New Roman" w:hAnsi="Times New Roman" w:cs="Times New Roman"/>
          <w:b/>
          <w:i/>
          <w:u w:val="single"/>
        </w:rPr>
        <w:t xml:space="preserve"> </w:t>
      </w:r>
      <w:r w:rsidRPr="0026365E">
        <w:rPr>
          <w:rFonts w:ascii="Times New Roman" w:hAnsi="Times New Roman" w:cs="Times New Roman"/>
          <w:b/>
          <w:i/>
          <w:u w:val="single"/>
        </w:rPr>
        <w:t>n.445/2000</w:t>
      </w:r>
      <w:r w:rsidRPr="0026365E">
        <w:rPr>
          <w:rFonts w:ascii="Times New Roman" w:hAnsi="Times New Roman" w:cs="Times New Roman"/>
        </w:rPr>
        <w:t>;</w:t>
      </w:r>
    </w:p>
    <w:p w:rsidR="00F34578" w:rsidRPr="0026365E" w:rsidRDefault="00F34578" w:rsidP="00300FE4">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 xml:space="preserve">9. </w:t>
      </w:r>
      <w:r w:rsidR="00300FE4" w:rsidRPr="0026365E">
        <w:rPr>
          <w:rFonts w:ascii="Times New Roman" w:hAnsi="Times New Roman" w:cs="Times New Roman"/>
        </w:rPr>
        <w:t xml:space="preserve">non siano titolari, assieme al proprio nucleo familiare di  beni mobili registrati il cui valore complessivo sia superiore a € 25.000,00 ad eccezione dei casi in cui tale valore risulti superiore al suddetto limite per l’accertata </w:t>
      </w:r>
      <w:r w:rsidR="00300FE4" w:rsidRPr="0026365E">
        <w:rPr>
          <w:rFonts w:ascii="Times New Roman" w:hAnsi="Times New Roman" w:cs="Times New Roman"/>
        </w:rPr>
        <w:lastRenderedPageBreak/>
        <w:t>necessità di utilizzo di tali beni per lo svolgimento della propria attività lavorativa (ex lettera e dell’Allegato A del D.P.C.M. n. 159 del 5 dicembre 2013 che modifica la Tabella A della L.R. 96/96),</w:t>
      </w:r>
      <w:r w:rsidRPr="0026365E">
        <w:rPr>
          <w:rFonts w:ascii="Times New Roman" w:hAnsi="Times New Roman" w:cs="Times New Roman"/>
          <w:bCs/>
        </w:rPr>
        <w:t xml:space="preserve"> ad eccezione dei</w:t>
      </w:r>
      <w:r w:rsidR="00F83A55" w:rsidRPr="0026365E">
        <w:rPr>
          <w:rFonts w:ascii="Times New Roman" w:hAnsi="Times New Roman" w:cs="Times New Roman"/>
          <w:bCs/>
        </w:rPr>
        <w:t xml:space="preserve"> </w:t>
      </w:r>
      <w:r w:rsidRPr="0026365E">
        <w:rPr>
          <w:rFonts w:ascii="Times New Roman" w:hAnsi="Times New Roman" w:cs="Times New Roman"/>
          <w:bCs/>
        </w:rPr>
        <w:t>casi in cui tale valore risulti superiore al</w:t>
      </w:r>
      <w:r w:rsidR="00F83A55" w:rsidRPr="0026365E">
        <w:rPr>
          <w:rFonts w:ascii="Times New Roman" w:hAnsi="Times New Roman" w:cs="Times New Roman"/>
          <w:bCs/>
        </w:rPr>
        <w:t xml:space="preserve"> </w:t>
      </w:r>
      <w:r w:rsidRPr="0026365E">
        <w:rPr>
          <w:rFonts w:ascii="Times New Roman" w:hAnsi="Times New Roman" w:cs="Times New Roman"/>
          <w:bCs/>
        </w:rPr>
        <w:t>suddetto limite per l’accertata necessità di</w:t>
      </w:r>
      <w:r w:rsidR="00F83A55" w:rsidRPr="0026365E">
        <w:rPr>
          <w:rFonts w:ascii="Times New Roman" w:hAnsi="Times New Roman" w:cs="Times New Roman"/>
          <w:bCs/>
        </w:rPr>
        <w:t xml:space="preserve"> </w:t>
      </w:r>
      <w:r w:rsidRPr="0026365E">
        <w:rPr>
          <w:rFonts w:ascii="Times New Roman" w:hAnsi="Times New Roman" w:cs="Times New Roman"/>
          <w:bCs/>
        </w:rPr>
        <w:t>utilizzo di tali beni per lo svolgimento della</w:t>
      </w:r>
      <w:r w:rsidR="00F83A55" w:rsidRPr="0026365E">
        <w:rPr>
          <w:rFonts w:ascii="Times New Roman" w:hAnsi="Times New Roman" w:cs="Times New Roman"/>
          <w:bCs/>
        </w:rPr>
        <w:t xml:space="preserve"> </w:t>
      </w:r>
      <w:r w:rsidRPr="0026365E">
        <w:rPr>
          <w:rFonts w:ascii="Times New Roman" w:hAnsi="Times New Roman" w:cs="Times New Roman"/>
          <w:bCs/>
        </w:rPr>
        <w:t>propria attività lavorativa;</w:t>
      </w:r>
    </w:p>
    <w:p w:rsidR="00F34578" w:rsidRPr="0026365E" w:rsidRDefault="00F34578" w:rsidP="00F83A55">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10. </w:t>
      </w:r>
      <w:r w:rsidRPr="0026365E">
        <w:rPr>
          <w:rFonts w:ascii="Times New Roman" w:hAnsi="Times New Roman" w:cs="Times New Roman"/>
        </w:rPr>
        <w:t>non aver ceduto in tutto o in parte l’alloggio</w:t>
      </w:r>
      <w:r w:rsidR="00F83A55" w:rsidRPr="0026365E">
        <w:rPr>
          <w:rFonts w:ascii="Times New Roman" w:hAnsi="Times New Roman" w:cs="Times New Roman"/>
        </w:rPr>
        <w:t xml:space="preserve"> </w:t>
      </w:r>
      <w:r w:rsidRPr="0026365E">
        <w:rPr>
          <w:rFonts w:ascii="Times New Roman" w:hAnsi="Times New Roman" w:cs="Times New Roman"/>
        </w:rPr>
        <w:t>locato, ivi compresa la sublocazione anche</w:t>
      </w:r>
      <w:r w:rsidR="00F83A55" w:rsidRPr="0026365E">
        <w:rPr>
          <w:rFonts w:ascii="Times New Roman" w:hAnsi="Times New Roman" w:cs="Times New Roman"/>
        </w:rPr>
        <w:t xml:space="preserve"> </w:t>
      </w:r>
      <w:r w:rsidRPr="0026365E">
        <w:rPr>
          <w:rFonts w:ascii="Times New Roman" w:hAnsi="Times New Roman" w:cs="Times New Roman"/>
        </w:rPr>
        <w:t>temporanea, né averlo adibito ad attività illecite;</w:t>
      </w:r>
    </w:p>
    <w:p w:rsidR="00300FE4" w:rsidRPr="0026365E" w:rsidRDefault="00300FE4" w:rsidP="00300FE4">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rPr>
        <w:t>11.</w:t>
      </w:r>
      <w:r w:rsidRPr="0026365E">
        <w:rPr>
          <w:rFonts w:ascii="Times New Roman" w:hAnsi="Times New Roman" w:cs="Times New Roman"/>
        </w:rPr>
        <w:t xml:space="preserve"> possiedano certificazione dalla quale risulti un valore </w:t>
      </w:r>
      <w:r w:rsidRPr="0026365E">
        <w:rPr>
          <w:rFonts w:ascii="Times New Roman" w:hAnsi="Times New Roman" w:cs="Times New Roman"/>
          <w:bCs/>
        </w:rPr>
        <w:t xml:space="preserve">ISE (Indicatore della Situazione Economica), </w:t>
      </w:r>
      <w:r w:rsidRPr="0026365E">
        <w:rPr>
          <w:rFonts w:ascii="Times New Roman" w:hAnsi="Times New Roman" w:cs="Times New Roman"/>
        </w:rPr>
        <w:t xml:space="preserve">calcolato ai sensi del D.P.C.M. n. 159 del 5 dicembre 2013 e successive modificazioni ed integrazioni, </w:t>
      </w:r>
      <w:r w:rsidRPr="0026365E">
        <w:rPr>
          <w:rFonts w:ascii="Times New Roman" w:hAnsi="Times New Roman" w:cs="Times New Roman"/>
          <w:bCs/>
        </w:rPr>
        <w:t xml:space="preserve">non superiore a </w:t>
      </w:r>
      <w:r w:rsidRPr="0026365E">
        <w:rPr>
          <w:rFonts w:ascii="Times New Roman" w:hAnsi="Times New Roman" w:cs="Times New Roman"/>
          <w:b/>
          <w:bCs/>
        </w:rPr>
        <w:t>€ 28.470,83</w:t>
      </w:r>
      <w:r w:rsidRPr="0026365E">
        <w:rPr>
          <w:rFonts w:ascii="Times New Roman" w:hAnsi="Times New Roman" w:cs="Times New Roman"/>
        </w:rPr>
        <w:t>;</w:t>
      </w:r>
    </w:p>
    <w:p w:rsidR="00300FE4" w:rsidRPr="0026365E" w:rsidRDefault="00300FE4" w:rsidP="00300FE4">
      <w:pPr>
        <w:autoSpaceDE w:val="0"/>
        <w:autoSpaceDN w:val="0"/>
        <w:adjustRightInd w:val="0"/>
        <w:spacing w:after="0" w:line="240" w:lineRule="auto"/>
        <w:jc w:val="both"/>
        <w:rPr>
          <w:rFonts w:ascii="Times New Roman" w:hAnsi="Times New Roman" w:cs="Times New Roman"/>
          <w:bCs/>
        </w:rPr>
      </w:pPr>
      <w:r w:rsidRPr="0026365E">
        <w:rPr>
          <w:rFonts w:ascii="Times New Roman" w:hAnsi="Times New Roman" w:cs="Times New Roman"/>
          <w:b/>
        </w:rPr>
        <w:t>12.</w:t>
      </w:r>
      <w:r w:rsidRPr="0026365E">
        <w:rPr>
          <w:rFonts w:ascii="Times New Roman" w:hAnsi="Times New Roman" w:cs="Times New Roman"/>
        </w:rPr>
        <w:t xml:space="preserve">  per essere inseriti nella </w:t>
      </w:r>
      <w:r w:rsidRPr="0026365E">
        <w:rPr>
          <w:rFonts w:ascii="Times New Roman" w:hAnsi="Times New Roman" w:cs="Times New Roman"/>
          <w:b/>
          <w:bCs/>
          <w:i/>
          <w:u w:val="single"/>
        </w:rPr>
        <w:t>fascia A</w:t>
      </w:r>
      <w:r w:rsidRPr="0026365E">
        <w:rPr>
          <w:rFonts w:ascii="Times New Roman" w:hAnsi="Times New Roman" w:cs="Times New Roman"/>
        </w:rPr>
        <w:t xml:space="preserve">, ai sensi della normativa vigente, </w:t>
      </w:r>
      <w:r w:rsidRPr="0026365E">
        <w:rPr>
          <w:rFonts w:ascii="Times New Roman" w:hAnsi="Times New Roman" w:cs="Times New Roman"/>
          <w:bCs/>
        </w:rPr>
        <w:t xml:space="preserve">il valore ISE deve essere uguale o inferiore all’importo corrispondente a due pensioni minime I.N.P.S. per l’anno 2018, </w:t>
      </w:r>
      <w:proofErr w:type="gramStart"/>
      <w:r w:rsidRPr="0026365E">
        <w:rPr>
          <w:rFonts w:ascii="Times New Roman" w:hAnsi="Times New Roman" w:cs="Times New Roman"/>
          <w:bCs/>
        </w:rPr>
        <w:t xml:space="preserve">ossia  </w:t>
      </w:r>
      <w:r w:rsidRPr="0026365E">
        <w:rPr>
          <w:rFonts w:ascii="Times New Roman" w:hAnsi="Times New Roman" w:cs="Times New Roman"/>
          <w:b/>
          <w:bCs/>
        </w:rPr>
        <w:t>€</w:t>
      </w:r>
      <w:proofErr w:type="gramEnd"/>
      <w:r w:rsidRPr="0026365E">
        <w:rPr>
          <w:rFonts w:ascii="Times New Roman" w:hAnsi="Times New Roman" w:cs="Times New Roman"/>
          <w:b/>
          <w:bCs/>
        </w:rPr>
        <w:t xml:space="preserve"> 13.192,92,</w:t>
      </w:r>
      <w:r w:rsidRPr="0026365E">
        <w:rPr>
          <w:rFonts w:ascii="Times New Roman" w:hAnsi="Times New Roman" w:cs="Times New Roman"/>
          <w:bCs/>
        </w:rPr>
        <w:t xml:space="preserve"> mentre l’incidenza del canone, al netto degli oneri accessori, sul valore ISE non può essere inferiore al 14%;</w:t>
      </w:r>
    </w:p>
    <w:p w:rsidR="00300FE4" w:rsidRPr="0026365E" w:rsidRDefault="00300FE4" w:rsidP="00300FE4">
      <w:pPr>
        <w:autoSpaceDE w:val="0"/>
        <w:autoSpaceDN w:val="0"/>
        <w:adjustRightInd w:val="0"/>
        <w:spacing w:after="0" w:line="240" w:lineRule="auto"/>
        <w:jc w:val="both"/>
        <w:rPr>
          <w:rFonts w:ascii="Times New Roman" w:hAnsi="Times New Roman" w:cs="Times New Roman"/>
          <w:bCs/>
        </w:rPr>
      </w:pPr>
      <w:r w:rsidRPr="0026365E">
        <w:rPr>
          <w:rFonts w:ascii="Times New Roman" w:hAnsi="Times New Roman" w:cs="Times New Roman"/>
          <w:b/>
        </w:rPr>
        <w:t>13.</w:t>
      </w:r>
      <w:r w:rsidRPr="0026365E">
        <w:rPr>
          <w:rFonts w:ascii="Times New Roman" w:hAnsi="Times New Roman" w:cs="Times New Roman"/>
        </w:rPr>
        <w:t xml:space="preserve"> per essere inseriti nella </w:t>
      </w:r>
      <w:r w:rsidRPr="0026365E">
        <w:rPr>
          <w:rFonts w:ascii="Times New Roman" w:hAnsi="Times New Roman" w:cs="Times New Roman"/>
          <w:b/>
          <w:bCs/>
          <w:i/>
          <w:u w:val="single"/>
        </w:rPr>
        <w:t>fascia B</w:t>
      </w:r>
      <w:r w:rsidRPr="0026365E">
        <w:rPr>
          <w:rFonts w:ascii="Times New Roman" w:hAnsi="Times New Roman" w:cs="Times New Roman"/>
        </w:rPr>
        <w:t xml:space="preserve">, ai sensi della normativa vigente, </w:t>
      </w:r>
      <w:r w:rsidRPr="0026365E">
        <w:rPr>
          <w:rFonts w:ascii="Times New Roman" w:hAnsi="Times New Roman" w:cs="Times New Roman"/>
          <w:bCs/>
        </w:rPr>
        <w:t xml:space="preserve">il valore ISE deve essere compreso tra l’importo corrispondente a due pensioni minime I.N.P.S. per l’anno 2018, </w:t>
      </w:r>
      <w:proofErr w:type="gramStart"/>
      <w:r w:rsidRPr="0026365E">
        <w:rPr>
          <w:rFonts w:ascii="Times New Roman" w:hAnsi="Times New Roman" w:cs="Times New Roman"/>
          <w:bCs/>
        </w:rPr>
        <w:t>ossia</w:t>
      </w:r>
      <w:r w:rsidR="00CD63E8">
        <w:rPr>
          <w:rFonts w:ascii="Times New Roman" w:hAnsi="Times New Roman" w:cs="Times New Roman"/>
          <w:bCs/>
        </w:rPr>
        <w:t xml:space="preserve"> </w:t>
      </w:r>
      <w:r w:rsidRPr="0026365E">
        <w:rPr>
          <w:rFonts w:ascii="Times New Roman" w:hAnsi="Times New Roman" w:cs="Times New Roman"/>
          <w:bCs/>
        </w:rPr>
        <w:t xml:space="preserve"> </w:t>
      </w:r>
      <w:r w:rsidRPr="0026365E">
        <w:rPr>
          <w:rFonts w:ascii="Times New Roman" w:hAnsi="Times New Roman" w:cs="Times New Roman"/>
          <w:b/>
          <w:bCs/>
        </w:rPr>
        <w:t>€</w:t>
      </w:r>
      <w:proofErr w:type="gramEnd"/>
      <w:r w:rsidRPr="0026365E">
        <w:rPr>
          <w:rFonts w:ascii="Times New Roman" w:hAnsi="Times New Roman" w:cs="Times New Roman"/>
          <w:b/>
          <w:bCs/>
        </w:rPr>
        <w:t xml:space="preserve"> 13.192,92</w:t>
      </w:r>
      <w:r w:rsidRPr="0026365E">
        <w:rPr>
          <w:rFonts w:ascii="Times New Roman" w:hAnsi="Times New Roman" w:cs="Times New Roman"/>
          <w:bCs/>
        </w:rPr>
        <w:t>, e l’importo di</w:t>
      </w:r>
      <w:r w:rsidR="00CD63E8">
        <w:rPr>
          <w:rFonts w:ascii="Times New Roman" w:hAnsi="Times New Roman" w:cs="Times New Roman"/>
          <w:bCs/>
        </w:rPr>
        <w:t xml:space="preserve">   </w:t>
      </w:r>
      <w:r w:rsidRPr="0026365E">
        <w:rPr>
          <w:rFonts w:ascii="Times New Roman" w:hAnsi="Times New Roman" w:cs="Times New Roman"/>
          <w:bCs/>
        </w:rPr>
        <w:t xml:space="preserve"> </w:t>
      </w:r>
      <w:r w:rsidRPr="0026365E">
        <w:rPr>
          <w:rFonts w:ascii="Times New Roman" w:hAnsi="Times New Roman" w:cs="Times New Roman"/>
          <w:b/>
          <w:bCs/>
        </w:rPr>
        <w:t>€ 28.470,83</w:t>
      </w:r>
      <w:r w:rsidRPr="0026365E">
        <w:rPr>
          <w:rFonts w:ascii="Times New Roman" w:hAnsi="Times New Roman" w:cs="Times New Roman"/>
          <w:bCs/>
        </w:rPr>
        <w:t>, mentre l’incidenza del canone sul valore ISE n</w:t>
      </w:r>
      <w:r w:rsidR="00A330D6" w:rsidRPr="0026365E">
        <w:rPr>
          <w:rFonts w:ascii="Times New Roman" w:hAnsi="Times New Roman" w:cs="Times New Roman"/>
          <w:bCs/>
        </w:rPr>
        <w:t>on può essere inferiore al 24%.</w:t>
      </w:r>
    </w:p>
    <w:p w:rsidR="00300FE4" w:rsidRPr="0026365E" w:rsidRDefault="00300FE4" w:rsidP="00300FE4">
      <w:pPr>
        <w:autoSpaceDE w:val="0"/>
        <w:autoSpaceDN w:val="0"/>
        <w:adjustRightInd w:val="0"/>
        <w:spacing w:after="0" w:line="240" w:lineRule="auto"/>
        <w:jc w:val="both"/>
        <w:rPr>
          <w:rFonts w:ascii="Times New Roman" w:hAnsi="Times New Roman" w:cs="Times New Roman"/>
          <w:bCs/>
        </w:rPr>
      </w:pPr>
      <w:r w:rsidRPr="0026365E">
        <w:rPr>
          <w:rFonts w:ascii="Times New Roman" w:hAnsi="Times New Roman" w:cs="Times New Roman"/>
          <w:bCs/>
        </w:rPr>
        <w:t xml:space="preserve">Il valore ISEE inoltre non può essere superiore a </w:t>
      </w:r>
      <w:r w:rsidRPr="0026365E">
        <w:rPr>
          <w:rFonts w:ascii="Times New Roman" w:hAnsi="Times New Roman" w:cs="Times New Roman"/>
          <w:b/>
          <w:bCs/>
        </w:rPr>
        <w:t>€ 16.500,00</w:t>
      </w:r>
      <w:r w:rsidRPr="0026365E">
        <w:rPr>
          <w:rFonts w:ascii="Times New Roman" w:hAnsi="Times New Roman" w:cs="Times New Roman"/>
          <w:bCs/>
        </w:rPr>
        <w:t xml:space="preserve"> (limite per l’accesso all’E.R.P. determinato con L.R.T. 41 del 31.03.2015 – (</w:t>
      </w:r>
      <w:proofErr w:type="spellStart"/>
      <w:r w:rsidRPr="0026365E">
        <w:rPr>
          <w:rFonts w:ascii="Times New Roman" w:hAnsi="Times New Roman" w:cs="Times New Roman"/>
          <w:bCs/>
        </w:rPr>
        <w:t>Alleg</w:t>
      </w:r>
      <w:proofErr w:type="spellEnd"/>
      <w:r w:rsidRPr="0026365E">
        <w:rPr>
          <w:rFonts w:ascii="Times New Roman" w:hAnsi="Times New Roman" w:cs="Times New Roman"/>
          <w:bCs/>
        </w:rPr>
        <w:t xml:space="preserve">. A art. 2 c. c). </w:t>
      </w:r>
    </w:p>
    <w:p w:rsidR="00A777BF" w:rsidRPr="0026365E" w:rsidRDefault="00A777BF" w:rsidP="00300FE4">
      <w:pPr>
        <w:autoSpaceDE w:val="0"/>
        <w:autoSpaceDN w:val="0"/>
        <w:adjustRightInd w:val="0"/>
        <w:spacing w:after="0" w:line="240" w:lineRule="auto"/>
        <w:jc w:val="both"/>
        <w:rPr>
          <w:rFonts w:ascii="Times New Roman" w:hAnsi="Times New Roman" w:cs="Times New Roman"/>
          <w:bCs/>
        </w:rPr>
      </w:pPr>
      <w:r w:rsidRPr="0026365E">
        <w:rPr>
          <w:rFonts w:ascii="Times New Roman" w:hAnsi="Times New Roman" w:cs="Times New Roman"/>
          <w:bCs/>
        </w:rPr>
        <w:t xml:space="preserve">I valori ISE/ISEE devono essere riferiti alla situazione economica </w:t>
      </w:r>
      <w:r w:rsidRPr="0026365E">
        <w:rPr>
          <w:rFonts w:ascii="Times New Roman" w:hAnsi="Times New Roman" w:cs="Times New Roman"/>
          <w:b/>
          <w:bCs/>
        </w:rPr>
        <w:t xml:space="preserve">dell’anno 2016. </w:t>
      </w:r>
    </w:p>
    <w:p w:rsidR="00300FE4" w:rsidRPr="0026365E" w:rsidRDefault="00300FE4" w:rsidP="00300FE4">
      <w:pPr>
        <w:autoSpaceDE w:val="0"/>
        <w:autoSpaceDN w:val="0"/>
        <w:adjustRightInd w:val="0"/>
        <w:spacing w:after="0" w:line="240" w:lineRule="auto"/>
        <w:jc w:val="both"/>
        <w:rPr>
          <w:rFonts w:ascii="Times New Roman" w:hAnsi="Times New Roman" w:cs="Times New Roman"/>
          <w:bCs/>
        </w:rPr>
      </w:pPr>
      <w:r w:rsidRPr="0026365E">
        <w:rPr>
          <w:rFonts w:ascii="Times New Roman" w:hAnsi="Times New Roman" w:cs="Times New Roman"/>
          <w:bCs/>
        </w:rPr>
        <w:t>Le soglie indicate relativamente alla fascia “B” per ISE e ISEE sono importi convenzio</w:t>
      </w:r>
      <w:r w:rsidR="00A330D6" w:rsidRPr="0026365E">
        <w:rPr>
          <w:rFonts w:ascii="Times New Roman" w:hAnsi="Times New Roman" w:cs="Times New Roman"/>
          <w:bCs/>
        </w:rPr>
        <w:t>nali tra di loro non collegati;</w:t>
      </w:r>
    </w:p>
    <w:p w:rsidR="00300FE4" w:rsidRPr="0026365E" w:rsidRDefault="00300FE4" w:rsidP="00A777BF">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 xml:space="preserve">14. </w:t>
      </w:r>
      <w:r w:rsidRPr="0026365E">
        <w:rPr>
          <w:rFonts w:ascii="Times New Roman" w:hAnsi="Times New Roman" w:cs="Times New Roman"/>
        </w:rPr>
        <w:t>il contributo statale, regionale e comunale previsto all’art.11 della Legge 431/98 non può essere cumulato con altri benefici pubblici da qualunque ente erogati a titolo di sostegno alloggiativo relativo allo stesso periodo temporale</w:t>
      </w:r>
      <w:r w:rsidR="00A777BF" w:rsidRPr="0026365E">
        <w:rPr>
          <w:rFonts w:ascii="Times New Roman" w:hAnsi="Times New Roman" w:cs="Times New Roman"/>
        </w:rPr>
        <w:t>, compreso i contributi previsti dalla Delibera GR 1088/2011 relativi alla prevenzione dell’esecutività degli sfratti per morosità</w:t>
      </w:r>
      <w:r w:rsidRPr="0026365E">
        <w:rPr>
          <w:rFonts w:ascii="Times New Roman" w:hAnsi="Times New Roman" w:cs="Times New Roman"/>
        </w:rPr>
        <w:t xml:space="preserve">. </w:t>
      </w:r>
      <w:r w:rsidRPr="0026365E">
        <w:rPr>
          <w:rFonts w:ascii="Times New Roman" w:hAnsi="Times New Roman" w:cs="Times New Roman"/>
          <w:b/>
          <w:bCs/>
        </w:rPr>
        <w:t xml:space="preserve">La non sussistenza di altri diversi benefici deve essere auto certificata nella domanda di partecipazione al bando di </w:t>
      </w:r>
      <w:r w:rsidR="00A777BF" w:rsidRPr="0026365E">
        <w:rPr>
          <w:rFonts w:ascii="Times New Roman" w:hAnsi="Times New Roman" w:cs="Times New Roman"/>
          <w:b/>
          <w:bCs/>
        </w:rPr>
        <w:t>concorso</w:t>
      </w:r>
      <w:r w:rsidR="00A330D6" w:rsidRPr="0026365E">
        <w:rPr>
          <w:rFonts w:ascii="Times New Roman" w:hAnsi="Times New Roman" w:cs="Times New Roman"/>
          <w:b/>
          <w:bCs/>
        </w:rPr>
        <w:t>;</w:t>
      </w:r>
    </w:p>
    <w:p w:rsidR="00300FE4" w:rsidRPr="0026365E" w:rsidRDefault="00A777BF" w:rsidP="00A777BF">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14.1 </w:t>
      </w:r>
      <w:r w:rsidR="00A330D6" w:rsidRPr="0026365E">
        <w:rPr>
          <w:rFonts w:ascii="Times New Roman" w:hAnsi="Times New Roman" w:cs="Times New Roman"/>
        </w:rPr>
        <w:t>l</w:t>
      </w:r>
      <w:r w:rsidR="00300FE4" w:rsidRPr="0026365E">
        <w:rPr>
          <w:rFonts w:ascii="Times New Roman" w:hAnsi="Times New Roman" w:cs="Times New Roman"/>
        </w:rPr>
        <w:t>’erogazione del contributo a favore di soggetti i cui</w:t>
      </w:r>
      <w:r w:rsidRPr="0026365E">
        <w:rPr>
          <w:rFonts w:ascii="Times New Roman" w:hAnsi="Times New Roman" w:cs="Times New Roman"/>
        </w:rPr>
        <w:t xml:space="preserve"> </w:t>
      </w:r>
      <w:r w:rsidR="00300FE4" w:rsidRPr="0026365E">
        <w:rPr>
          <w:rFonts w:ascii="Times New Roman" w:hAnsi="Times New Roman" w:cs="Times New Roman"/>
        </w:rPr>
        <w:t>nuclei familiari sono inseriti nelle graduatorie vigenti per</w:t>
      </w:r>
      <w:r w:rsidRPr="0026365E">
        <w:rPr>
          <w:rFonts w:ascii="Times New Roman" w:hAnsi="Times New Roman" w:cs="Times New Roman"/>
        </w:rPr>
        <w:t xml:space="preserve"> </w:t>
      </w:r>
      <w:r w:rsidR="00300FE4" w:rsidRPr="0026365E">
        <w:rPr>
          <w:rFonts w:ascii="Times New Roman" w:hAnsi="Times New Roman" w:cs="Times New Roman"/>
        </w:rPr>
        <w:t>l’assegnazione di alloggi di edilizia residenziale pubblica non</w:t>
      </w:r>
      <w:r w:rsidRPr="0026365E">
        <w:rPr>
          <w:rFonts w:ascii="Times New Roman" w:hAnsi="Times New Roman" w:cs="Times New Roman"/>
        </w:rPr>
        <w:t xml:space="preserve"> </w:t>
      </w:r>
      <w:r w:rsidR="00300FE4" w:rsidRPr="0026365E">
        <w:rPr>
          <w:rFonts w:ascii="Times New Roman" w:hAnsi="Times New Roman" w:cs="Times New Roman"/>
        </w:rPr>
        <w:t>pregiudica in alcun modo la posizione acquisita da tali soggetti</w:t>
      </w:r>
      <w:r w:rsidRPr="0026365E">
        <w:rPr>
          <w:rFonts w:ascii="Times New Roman" w:hAnsi="Times New Roman" w:cs="Times New Roman"/>
        </w:rPr>
        <w:t xml:space="preserve"> </w:t>
      </w:r>
      <w:r w:rsidR="00A330D6" w:rsidRPr="0026365E">
        <w:rPr>
          <w:rFonts w:ascii="Times New Roman" w:hAnsi="Times New Roman" w:cs="Times New Roman"/>
        </w:rPr>
        <w:t>nelle suddette graduatorie;</w:t>
      </w:r>
    </w:p>
    <w:p w:rsidR="00300FE4" w:rsidRPr="0026365E" w:rsidRDefault="00A777BF" w:rsidP="00A777BF">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14.2</w:t>
      </w:r>
      <w:r w:rsidR="007248AE" w:rsidRPr="0026365E">
        <w:rPr>
          <w:rFonts w:ascii="Times New Roman" w:hAnsi="Times New Roman" w:cs="Times New Roman"/>
          <w:b/>
          <w:bCs/>
        </w:rPr>
        <w:t xml:space="preserve"> </w:t>
      </w:r>
      <w:r w:rsidR="00A330D6" w:rsidRPr="0026365E">
        <w:rPr>
          <w:rFonts w:ascii="Times New Roman" w:hAnsi="Times New Roman" w:cs="Times New Roman"/>
        </w:rPr>
        <w:t>l</w:t>
      </w:r>
      <w:r w:rsidR="00300FE4" w:rsidRPr="0026365E">
        <w:rPr>
          <w:rFonts w:ascii="Times New Roman" w:hAnsi="Times New Roman" w:cs="Times New Roman"/>
        </w:rPr>
        <w:t>’eventuale assegnazione dell’alloggio di edilizia</w:t>
      </w:r>
      <w:r w:rsidRPr="0026365E">
        <w:rPr>
          <w:rFonts w:ascii="Times New Roman" w:hAnsi="Times New Roman" w:cs="Times New Roman"/>
        </w:rPr>
        <w:t xml:space="preserve"> </w:t>
      </w:r>
      <w:r w:rsidR="00300FE4" w:rsidRPr="0026365E">
        <w:rPr>
          <w:rFonts w:ascii="Times New Roman" w:hAnsi="Times New Roman" w:cs="Times New Roman"/>
        </w:rPr>
        <w:t>residenziale pubblica è causa di decadenza dal diritto al contributo</w:t>
      </w:r>
      <w:r w:rsidRPr="0026365E">
        <w:rPr>
          <w:rFonts w:ascii="Times New Roman" w:hAnsi="Times New Roman" w:cs="Times New Roman"/>
        </w:rPr>
        <w:t xml:space="preserve"> </w:t>
      </w:r>
      <w:r w:rsidR="00300FE4" w:rsidRPr="0026365E">
        <w:rPr>
          <w:rFonts w:ascii="Times New Roman" w:hAnsi="Times New Roman" w:cs="Times New Roman"/>
        </w:rPr>
        <w:t>dal momento della data di disponibilità dell’a</w:t>
      </w:r>
      <w:r w:rsidR="00A330D6" w:rsidRPr="0026365E">
        <w:rPr>
          <w:rFonts w:ascii="Times New Roman" w:hAnsi="Times New Roman" w:cs="Times New Roman"/>
        </w:rPr>
        <w:t>lloggio;</w:t>
      </w:r>
    </w:p>
    <w:p w:rsidR="00F83A55" w:rsidRPr="0026365E" w:rsidRDefault="00A777BF" w:rsidP="00A777BF">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14.3 </w:t>
      </w:r>
      <w:r w:rsidR="00300FE4" w:rsidRPr="0026365E">
        <w:rPr>
          <w:rFonts w:ascii="Times New Roman" w:hAnsi="Times New Roman" w:cs="Times New Roman"/>
        </w:rPr>
        <w:t>E’ causa di decadenza del diritto al contributo il rifiuto a</w:t>
      </w:r>
      <w:r w:rsidRPr="0026365E">
        <w:rPr>
          <w:rFonts w:ascii="Times New Roman" w:hAnsi="Times New Roman" w:cs="Times New Roman"/>
        </w:rPr>
        <w:t xml:space="preserve"> </w:t>
      </w:r>
      <w:r w:rsidR="00300FE4" w:rsidRPr="0026365E">
        <w:rPr>
          <w:rFonts w:ascii="Times New Roman" w:hAnsi="Times New Roman" w:cs="Times New Roman"/>
        </w:rPr>
        <w:t>prendere possesso di un alloggio di Edilizia Residenziale Pubblica.</w:t>
      </w:r>
      <w:r w:rsidRPr="0026365E">
        <w:rPr>
          <w:rFonts w:ascii="Times New Roman" w:hAnsi="Times New Roman" w:cs="Times New Roman"/>
        </w:rPr>
        <w:t xml:space="preserve"> </w:t>
      </w:r>
      <w:r w:rsidR="00300FE4" w:rsidRPr="0026365E">
        <w:rPr>
          <w:rFonts w:ascii="Times New Roman" w:hAnsi="Times New Roman" w:cs="Times New Roman"/>
        </w:rPr>
        <w:t>La data di disponibilità dell’alloggio (da cui decorre la decadenza)</w:t>
      </w:r>
      <w:r w:rsidRPr="0026365E">
        <w:rPr>
          <w:rFonts w:ascii="Times New Roman" w:hAnsi="Times New Roman" w:cs="Times New Roman"/>
        </w:rPr>
        <w:t xml:space="preserve"> </w:t>
      </w:r>
      <w:r w:rsidR="00300FE4" w:rsidRPr="0026365E">
        <w:rPr>
          <w:rFonts w:ascii="Times New Roman" w:hAnsi="Times New Roman" w:cs="Times New Roman"/>
        </w:rPr>
        <w:t>è la data in cui il soggetto può effettivamente entrare nell’alloggio</w:t>
      </w:r>
      <w:r w:rsidRPr="0026365E">
        <w:rPr>
          <w:rFonts w:ascii="Times New Roman" w:hAnsi="Times New Roman" w:cs="Times New Roman"/>
        </w:rPr>
        <w:t xml:space="preserve"> </w:t>
      </w:r>
      <w:r w:rsidR="00300FE4" w:rsidRPr="0026365E">
        <w:rPr>
          <w:rFonts w:ascii="Times New Roman" w:hAnsi="Times New Roman" w:cs="Times New Roman"/>
        </w:rPr>
        <w:t>e non quella di una assegnazione formale che rinvia l’effettivo</w:t>
      </w:r>
      <w:r w:rsidRPr="0026365E">
        <w:rPr>
          <w:rFonts w:ascii="Times New Roman" w:hAnsi="Times New Roman" w:cs="Times New Roman"/>
        </w:rPr>
        <w:t xml:space="preserve"> </w:t>
      </w:r>
      <w:r w:rsidR="00300FE4" w:rsidRPr="0026365E">
        <w:rPr>
          <w:rFonts w:ascii="Times New Roman" w:hAnsi="Times New Roman" w:cs="Times New Roman"/>
        </w:rPr>
        <w:t>possesso al completamento di opere. La data di decadenza deve</w:t>
      </w:r>
      <w:r w:rsidRPr="0026365E">
        <w:rPr>
          <w:rFonts w:ascii="Times New Roman" w:hAnsi="Times New Roman" w:cs="Times New Roman"/>
        </w:rPr>
        <w:t xml:space="preserve"> </w:t>
      </w:r>
      <w:r w:rsidR="00300FE4" w:rsidRPr="0026365E">
        <w:rPr>
          <w:rFonts w:ascii="Times New Roman" w:hAnsi="Times New Roman" w:cs="Times New Roman"/>
        </w:rPr>
        <w:t>collocarsi all’interno dell’anno a cui si riferisce il bando del</w:t>
      </w:r>
      <w:r w:rsidRPr="0026365E">
        <w:rPr>
          <w:rFonts w:ascii="Times New Roman" w:hAnsi="Times New Roman" w:cs="Times New Roman"/>
        </w:rPr>
        <w:t xml:space="preserve"> </w:t>
      </w:r>
      <w:r w:rsidR="00300FE4" w:rsidRPr="0026365E">
        <w:rPr>
          <w:rFonts w:ascii="Times New Roman" w:hAnsi="Times New Roman" w:cs="Times New Roman"/>
        </w:rPr>
        <w:t>contributo ad integrazione dei canoni di locazione.</w:t>
      </w:r>
    </w:p>
    <w:p w:rsidR="00F83A55" w:rsidRPr="0026365E" w:rsidRDefault="00F83A55" w:rsidP="00F83A55">
      <w:pPr>
        <w:autoSpaceDE w:val="0"/>
        <w:autoSpaceDN w:val="0"/>
        <w:adjustRightInd w:val="0"/>
        <w:spacing w:after="0" w:line="240" w:lineRule="auto"/>
        <w:jc w:val="both"/>
        <w:rPr>
          <w:rFonts w:ascii="Times New Roman" w:hAnsi="Times New Roman" w:cs="Times New Roman"/>
        </w:rPr>
      </w:pPr>
    </w:p>
    <w:p w:rsidR="00A555E7" w:rsidRPr="0026365E" w:rsidRDefault="00A555E7" w:rsidP="00691ED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2</w:t>
      </w:r>
    </w:p>
    <w:p w:rsidR="00A555E7" w:rsidRPr="0026365E" w:rsidRDefault="00E23BF1" w:rsidP="00691ED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R</w:t>
      </w:r>
      <w:r w:rsidR="00A555E7" w:rsidRPr="0026365E">
        <w:rPr>
          <w:rFonts w:ascii="Times New Roman" w:hAnsi="Times New Roman" w:cs="Times New Roman"/>
          <w:b/>
          <w:bCs/>
        </w:rPr>
        <w:t>eddito e canone di locazione di riferimento</w:t>
      </w:r>
    </w:p>
    <w:p w:rsidR="00E23BF1" w:rsidRPr="0026365E" w:rsidRDefault="00E23BF1" w:rsidP="006E2642">
      <w:pPr>
        <w:autoSpaceDE w:val="0"/>
        <w:autoSpaceDN w:val="0"/>
        <w:adjustRightInd w:val="0"/>
        <w:spacing w:after="0" w:line="240" w:lineRule="auto"/>
        <w:jc w:val="both"/>
        <w:rPr>
          <w:rFonts w:ascii="Times New Roman" w:hAnsi="Times New Roman" w:cs="Times New Roman"/>
        </w:rPr>
      </w:pPr>
    </w:p>
    <w:p w:rsidR="00E23BF1" w:rsidRPr="0026365E" w:rsidRDefault="00E23BF1" w:rsidP="00E23BF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 xml:space="preserve">1. </w:t>
      </w:r>
      <w:r w:rsidR="00A330D6" w:rsidRPr="0026365E">
        <w:rPr>
          <w:rFonts w:ascii="Times New Roman" w:hAnsi="Times New Roman" w:cs="Times New Roman"/>
        </w:rPr>
        <w:t>l</w:t>
      </w:r>
      <w:r w:rsidRPr="0026365E">
        <w:rPr>
          <w:rFonts w:ascii="Times New Roman" w:hAnsi="Times New Roman" w:cs="Times New Roman"/>
        </w:rPr>
        <w:t>a posizione reddituale del richiedente da assumere a riferimento per il contributo è quella risultante da una certificazione ISE/ISEE non scaduta al momento di presentazione della domanda secondo le disposizioni del DPCM n.159 del 05/12/2013 e successive modificazioni e integrazioni;</w:t>
      </w:r>
    </w:p>
    <w:p w:rsidR="00A330D6" w:rsidRPr="0026365E" w:rsidRDefault="00A330D6" w:rsidP="00E23BF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2. per gli studenti universitari la dichiarazione ISE/ISEE di riferimento è quella del soggetto a cui lo studente risulti fiscalmente a carico;</w:t>
      </w:r>
    </w:p>
    <w:p w:rsidR="00E23BF1" w:rsidRPr="0026365E" w:rsidRDefault="00A330D6" w:rsidP="00E23BF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3</w:t>
      </w:r>
      <w:r w:rsidR="00E23BF1" w:rsidRPr="0026365E">
        <w:rPr>
          <w:rFonts w:ascii="Times New Roman" w:hAnsi="Times New Roman" w:cs="Times New Roman"/>
        </w:rPr>
        <w:t xml:space="preserve">. </w:t>
      </w:r>
      <w:r w:rsidRPr="0026365E">
        <w:rPr>
          <w:rFonts w:ascii="Times New Roman" w:hAnsi="Times New Roman" w:cs="Times New Roman"/>
        </w:rPr>
        <w:t>i</w:t>
      </w:r>
      <w:r w:rsidR="00E23BF1" w:rsidRPr="0026365E">
        <w:rPr>
          <w:rFonts w:ascii="Times New Roman" w:hAnsi="Times New Roman" w:cs="Times New Roman"/>
        </w:rPr>
        <w:t>n caso di ISE pari a zero oppure inferiore al canone di locazione, il richiedente deve dichiarare le proprie fonti di sostentamento economico che possono derivare da un’assistenza da parte dei Servizi Sociali del Comune, oppure da fonti di sostentamento del proprio nucleo familiare che non risultino dalla dichiarazione</w:t>
      </w:r>
      <w:r w:rsidRPr="0026365E">
        <w:rPr>
          <w:rFonts w:ascii="Times New Roman" w:hAnsi="Times New Roman" w:cs="Times New Roman"/>
        </w:rPr>
        <w:t xml:space="preserve"> </w:t>
      </w:r>
      <w:r w:rsidR="00E23BF1" w:rsidRPr="0026365E">
        <w:rPr>
          <w:rFonts w:ascii="Times New Roman" w:hAnsi="Times New Roman" w:cs="Times New Roman"/>
        </w:rPr>
        <w:t>ISE. In questo caso il richiedente dovrà dichiarare in modo dettagliato le specifiche fattispecie, a pena di esclusione. Nel caso in cui il soggetto dichiari di ricevere sostegno economico da parte di una persona fisica (es. figli, genitori, parenti, amici), nella domanda dovrà indicare le specifiche generalità di chi presta l’aiuto (nome, cognome, codice fiscale), modalità/finalità e quantificazione dell’aiuto. Nel caso in cui il soggetto dichiari di ricevere sostegno economico da parte di enti o associazioni dovrà indicare i dati dell’ente/associazione (denominazione, recapito, referente associazione). Per altre tipologie di fonti di sost</w:t>
      </w:r>
      <w:r w:rsidRPr="0026365E">
        <w:rPr>
          <w:rFonts w:ascii="Times New Roman" w:hAnsi="Times New Roman" w:cs="Times New Roman"/>
        </w:rPr>
        <w:t>entamento non risultanti nella d</w:t>
      </w:r>
      <w:r w:rsidR="00E23BF1" w:rsidRPr="0026365E">
        <w:rPr>
          <w:rFonts w:ascii="Times New Roman" w:hAnsi="Times New Roman" w:cs="Times New Roman"/>
        </w:rPr>
        <w:t>ichiarazione ISE e non rientranti negli esempi sopraelencati, il richiedente dovrà descrivere in modo adeguatamente dettagliato quanto corrispondente alla propria situazione economica;</w:t>
      </w:r>
    </w:p>
    <w:p w:rsidR="00E23BF1" w:rsidRPr="0026365E" w:rsidRDefault="00A330D6" w:rsidP="00E23BF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4</w:t>
      </w:r>
      <w:r w:rsidR="00E23BF1" w:rsidRPr="0026365E">
        <w:rPr>
          <w:rFonts w:ascii="Times New Roman" w:hAnsi="Times New Roman" w:cs="Times New Roman"/>
          <w:b/>
          <w:bCs/>
        </w:rPr>
        <w:t xml:space="preserve">. </w:t>
      </w:r>
      <w:r w:rsidRPr="0026365E">
        <w:rPr>
          <w:rFonts w:ascii="Times New Roman" w:hAnsi="Times New Roman" w:cs="Times New Roman"/>
        </w:rPr>
        <w:t>i</w:t>
      </w:r>
      <w:r w:rsidR="00E23BF1" w:rsidRPr="0026365E">
        <w:rPr>
          <w:rFonts w:ascii="Times New Roman" w:hAnsi="Times New Roman" w:cs="Times New Roman"/>
        </w:rPr>
        <w:t>l canone di locazione di riferimento è quello risultante dal contratto di locazione regolarmente registrato, al netto degli oneri accessori;</w:t>
      </w:r>
    </w:p>
    <w:p w:rsidR="00A330D6" w:rsidRPr="0026365E" w:rsidRDefault="00A330D6" w:rsidP="00A330D6">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rPr>
        <w:lastRenderedPageBreak/>
        <w:t>5.</w:t>
      </w:r>
      <w:r w:rsidRPr="0026365E">
        <w:rPr>
          <w:rFonts w:ascii="Times New Roman" w:hAnsi="Times New Roman" w:cs="Times New Roman"/>
        </w:rPr>
        <w:t xml:space="preserve"> sono ammissibili a contribuzione le indennità a titolo di occupazione, di importo pari al canone di locazione, corrisposte dal conduttore dopo la scadenza del contratto di locazione dell’immobile per il quale è in corso la procedura di rilascio;</w:t>
      </w:r>
    </w:p>
    <w:p w:rsidR="006E2642" w:rsidRPr="0026365E" w:rsidRDefault="00A330D6" w:rsidP="00E23BF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6</w:t>
      </w:r>
      <w:r w:rsidR="00E23BF1" w:rsidRPr="0026365E">
        <w:rPr>
          <w:rFonts w:ascii="Times New Roman" w:hAnsi="Times New Roman" w:cs="Times New Roman"/>
          <w:b/>
          <w:bCs/>
        </w:rPr>
        <w:t xml:space="preserve">. </w:t>
      </w:r>
      <w:r w:rsidRPr="0026365E">
        <w:rPr>
          <w:rFonts w:ascii="Times New Roman" w:hAnsi="Times New Roman" w:cs="Times New Roman"/>
        </w:rPr>
        <w:t>i</w:t>
      </w:r>
      <w:r w:rsidR="00E23BF1" w:rsidRPr="0026365E">
        <w:rPr>
          <w:rFonts w:ascii="Times New Roman" w:hAnsi="Times New Roman" w:cs="Times New Roman"/>
        </w:rPr>
        <w:t>n caso di residenza nell’alloggio di più nuclei familiari, il canone da considerare per il calcolo del contributo è quello derivante dalla divisione del canone previsto dal contratto per il numero complessivo dei nuclei residenti nell’alloggio.</w:t>
      </w:r>
    </w:p>
    <w:p w:rsidR="00E23BF1" w:rsidRPr="0026365E" w:rsidRDefault="00E23BF1" w:rsidP="00E23BF1">
      <w:pPr>
        <w:autoSpaceDE w:val="0"/>
        <w:autoSpaceDN w:val="0"/>
        <w:adjustRightInd w:val="0"/>
        <w:spacing w:after="0" w:line="240" w:lineRule="auto"/>
        <w:jc w:val="both"/>
        <w:rPr>
          <w:rFonts w:ascii="Times New Roman" w:hAnsi="Times New Roman" w:cs="Times New Roman"/>
          <w:b/>
          <w:bCs/>
          <w:color w:val="FF0000"/>
        </w:rPr>
      </w:pPr>
    </w:p>
    <w:p w:rsidR="00A555E7" w:rsidRPr="0026365E" w:rsidRDefault="00A555E7" w:rsidP="006E264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3</w:t>
      </w:r>
    </w:p>
    <w:p w:rsidR="00A555E7" w:rsidRPr="0026365E" w:rsidRDefault="00A555E7" w:rsidP="006E264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Nucleo familiare</w:t>
      </w:r>
      <w:r w:rsidR="00A330D6" w:rsidRPr="0026365E">
        <w:rPr>
          <w:rFonts w:ascii="Times New Roman" w:hAnsi="Times New Roman" w:cs="Times New Roman"/>
          <w:b/>
          <w:bCs/>
        </w:rPr>
        <w:t xml:space="preserve"> e superficie dell’alloggio</w:t>
      </w:r>
    </w:p>
    <w:p w:rsidR="006E2642" w:rsidRPr="0026365E" w:rsidRDefault="006E2642" w:rsidP="006E2642">
      <w:pPr>
        <w:autoSpaceDE w:val="0"/>
        <w:autoSpaceDN w:val="0"/>
        <w:adjustRightInd w:val="0"/>
        <w:spacing w:after="0" w:line="240" w:lineRule="auto"/>
        <w:jc w:val="center"/>
        <w:rPr>
          <w:rFonts w:ascii="Times New Roman" w:hAnsi="Times New Roman" w:cs="Times New Roman"/>
          <w:b/>
          <w:bCs/>
        </w:rPr>
      </w:pPr>
    </w:p>
    <w:p w:rsidR="00D735A8" w:rsidRPr="0026365E" w:rsidRDefault="00D735A8" w:rsidP="00A330D6">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Il nucleo familiare del richiedente si intende costituito secondo quanto stabilito dal DPCM n. 159 del 05/12/2013 “Regolamento concernente la revisione delle modalità di determinazione e i campi di applicazione dell'Indicatore della situazione economica equivalente (ISEE)”, unitamente a quanto risulta dallo stato di famiglia anagrafico alla data di presentazione della domanda.</w:t>
      </w:r>
    </w:p>
    <w:p w:rsidR="00A330D6" w:rsidRPr="0026365E" w:rsidRDefault="00A330D6" w:rsidP="00A330D6">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Con riferimento al nucleo familiare dovrà essere espressamente dichiarato il numero di persone rientranti nelle categorie sotto indicate, componenti il nucleo del richiedente alla data di pubblicazione del bando:</w:t>
      </w:r>
    </w:p>
    <w:p w:rsidR="00A330D6" w:rsidRPr="0026365E" w:rsidRDefault="00A330D6" w:rsidP="00A330D6">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ultra sessantacinquenni;</w:t>
      </w:r>
    </w:p>
    <w:p w:rsidR="00A330D6" w:rsidRPr="0026365E" w:rsidRDefault="00A330D6" w:rsidP="00A330D6">
      <w:pPr>
        <w:autoSpaceDE w:val="0"/>
        <w:autoSpaceDN w:val="0"/>
        <w:adjustRightInd w:val="0"/>
        <w:spacing w:after="0" w:line="240" w:lineRule="auto"/>
        <w:jc w:val="both"/>
        <w:rPr>
          <w:rFonts w:ascii="Times New Roman" w:hAnsi="Times New Roman" w:cs="Times New Roman"/>
          <w:i/>
          <w:iCs/>
        </w:rPr>
      </w:pPr>
      <w:r w:rsidRPr="0026365E">
        <w:rPr>
          <w:rFonts w:ascii="Times New Roman" w:hAnsi="Times New Roman" w:cs="Times New Roman"/>
        </w:rPr>
        <w:t xml:space="preserve">- soggetti disabili </w:t>
      </w:r>
      <w:r w:rsidRPr="0026365E">
        <w:rPr>
          <w:rFonts w:ascii="Times New Roman" w:hAnsi="Times New Roman" w:cs="Times New Roman"/>
          <w:i/>
          <w:iCs/>
        </w:rPr>
        <w:t>(soggetti aventi invalidità di qualsiasi genere comportanti una diminuzione</w:t>
      </w:r>
    </w:p>
    <w:p w:rsidR="00A330D6" w:rsidRPr="0026365E" w:rsidRDefault="00A330D6" w:rsidP="00A330D6">
      <w:pPr>
        <w:autoSpaceDE w:val="0"/>
        <w:autoSpaceDN w:val="0"/>
        <w:adjustRightInd w:val="0"/>
        <w:spacing w:after="0" w:line="240" w:lineRule="auto"/>
        <w:jc w:val="both"/>
        <w:rPr>
          <w:rFonts w:ascii="Times New Roman" w:hAnsi="Times New Roman" w:cs="Times New Roman"/>
          <w:i/>
          <w:iCs/>
        </w:rPr>
      </w:pPr>
      <w:proofErr w:type="gramStart"/>
      <w:r w:rsidRPr="0026365E">
        <w:rPr>
          <w:rFonts w:ascii="Times New Roman" w:hAnsi="Times New Roman" w:cs="Times New Roman"/>
          <w:i/>
          <w:iCs/>
        </w:rPr>
        <w:t>permanente</w:t>
      </w:r>
      <w:proofErr w:type="gramEnd"/>
      <w:r w:rsidRPr="0026365E">
        <w:rPr>
          <w:rFonts w:ascii="Times New Roman" w:hAnsi="Times New Roman" w:cs="Times New Roman"/>
          <w:i/>
          <w:iCs/>
        </w:rPr>
        <w:t xml:space="preserve"> della capacità lavorativa uguale o superiore ai due terzi);</w:t>
      </w:r>
    </w:p>
    <w:p w:rsidR="00A330D6" w:rsidRPr="0026365E" w:rsidRDefault="00A330D6" w:rsidP="00A330D6">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i/>
          <w:iCs/>
        </w:rPr>
        <w:t xml:space="preserve">- </w:t>
      </w:r>
      <w:r w:rsidRPr="0026365E">
        <w:rPr>
          <w:rFonts w:ascii="Times New Roman" w:hAnsi="Times New Roman" w:cs="Times New Roman"/>
        </w:rPr>
        <w:t xml:space="preserve">minori </w:t>
      </w:r>
      <w:r w:rsidRPr="0026365E">
        <w:rPr>
          <w:rFonts w:ascii="Times New Roman" w:hAnsi="Times New Roman" w:cs="Times New Roman"/>
          <w:i/>
          <w:iCs/>
        </w:rPr>
        <w:t>(soggetti di età inferiore ad anni 18);</w:t>
      </w:r>
    </w:p>
    <w:p w:rsidR="00A555E7" w:rsidRPr="0026365E" w:rsidRDefault="00D735A8" w:rsidP="00A555E7">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 In caso di residenza nell’alloggio di più nuclei familiari, il canone da considerare per il calcolo del contributo, è quello derivante dalla divisione del canone previsto dal contratto per il numero complessivo dei nuclei residenti nell’alloggio.</w:t>
      </w:r>
    </w:p>
    <w:p w:rsidR="00D735A8" w:rsidRPr="0026365E" w:rsidRDefault="00D735A8" w:rsidP="00A555E7">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Qualora per uno o più componenti del nucleo familiare risulti lo stato civile “ignoto” è indispensabile regolarizzare tale condizione presso il servizio anagrafe del comune, entro il 31 gennaio 2018, termine oltre il quale, il contributo non potrà essere concesso.</w:t>
      </w:r>
    </w:p>
    <w:p w:rsidR="00A330D6" w:rsidRPr="0026365E" w:rsidRDefault="00A330D6" w:rsidP="00A330D6">
      <w:pPr>
        <w:autoSpaceDE w:val="0"/>
        <w:autoSpaceDN w:val="0"/>
        <w:adjustRightInd w:val="0"/>
        <w:spacing w:after="0" w:line="240" w:lineRule="auto"/>
        <w:rPr>
          <w:rFonts w:ascii="Times New Roman" w:hAnsi="Times New Roman" w:cs="Times New Roman"/>
        </w:rPr>
      </w:pPr>
      <w:r w:rsidRPr="0026365E">
        <w:rPr>
          <w:rFonts w:ascii="Times New Roman" w:hAnsi="Times New Roman" w:cs="Times New Roman"/>
        </w:rPr>
        <w:t>Con riferimento all’alloggio condotto in locazione, dovrà essere indicato:</w:t>
      </w:r>
    </w:p>
    <w:p w:rsidR="006E2642" w:rsidRPr="0026365E" w:rsidRDefault="00A330D6" w:rsidP="00A330D6">
      <w:pPr>
        <w:autoSpaceDE w:val="0"/>
        <w:autoSpaceDN w:val="0"/>
        <w:adjustRightInd w:val="0"/>
        <w:spacing w:after="0" w:line="240" w:lineRule="auto"/>
        <w:rPr>
          <w:rFonts w:ascii="Times New Roman" w:hAnsi="Times New Roman" w:cs="Times New Roman"/>
          <w:i/>
          <w:iCs/>
        </w:rPr>
      </w:pPr>
      <w:r w:rsidRPr="0026365E">
        <w:rPr>
          <w:rFonts w:ascii="Times New Roman" w:hAnsi="Times New Roman" w:cs="Times New Roman"/>
        </w:rPr>
        <w:t xml:space="preserve">- i mq. </w:t>
      </w:r>
      <w:proofErr w:type="gramStart"/>
      <w:r w:rsidRPr="0026365E">
        <w:rPr>
          <w:rFonts w:ascii="Times New Roman" w:hAnsi="Times New Roman" w:cs="Times New Roman"/>
        </w:rPr>
        <w:t>calcolati</w:t>
      </w:r>
      <w:proofErr w:type="gramEnd"/>
      <w:r w:rsidRPr="0026365E">
        <w:rPr>
          <w:rFonts w:ascii="Times New Roman" w:hAnsi="Times New Roman" w:cs="Times New Roman"/>
        </w:rPr>
        <w:t xml:space="preserve"> con la regola della Tariffa Igiene Ambientale o TIA</w:t>
      </w:r>
      <w:r w:rsidRPr="0026365E">
        <w:rPr>
          <w:rFonts w:ascii="Times New Roman" w:hAnsi="Times New Roman" w:cs="Times New Roman"/>
          <w:i/>
          <w:iCs/>
        </w:rPr>
        <w:t xml:space="preserve">. </w:t>
      </w:r>
    </w:p>
    <w:p w:rsidR="00A330D6" w:rsidRPr="0026365E" w:rsidRDefault="00A330D6" w:rsidP="00A330D6">
      <w:pPr>
        <w:autoSpaceDE w:val="0"/>
        <w:autoSpaceDN w:val="0"/>
        <w:adjustRightInd w:val="0"/>
        <w:spacing w:after="0" w:line="240" w:lineRule="auto"/>
        <w:rPr>
          <w:rFonts w:ascii="Times New Roman" w:hAnsi="Times New Roman" w:cs="Times New Roman"/>
        </w:rPr>
      </w:pPr>
    </w:p>
    <w:p w:rsidR="00A555E7" w:rsidRPr="0026365E" w:rsidRDefault="00A555E7" w:rsidP="006E264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4</w:t>
      </w:r>
    </w:p>
    <w:p w:rsidR="00A555E7" w:rsidRPr="0026365E" w:rsidRDefault="00BB6643" w:rsidP="006E264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Determinazione della situazione economica</w:t>
      </w:r>
    </w:p>
    <w:p w:rsidR="00BB6643" w:rsidRPr="0026365E" w:rsidRDefault="00BB6643" w:rsidP="006E2642">
      <w:pPr>
        <w:autoSpaceDE w:val="0"/>
        <w:autoSpaceDN w:val="0"/>
        <w:adjustRightInd w:val="0"/>
        <w:spacing w:after="0" w:line="240" w:lineRule="auto"/>
        <w:jc w:val="center"/>
        <w:rPr>
          <w:rFonts w:ascii="Times New Roman" w:hAnsi="Times New Roman" w:cs="Times New Roman"/>
          <w:b/>
          <w:bCs/>
        </w:rPr>
      </w:pPr>
    </w:p>
    <w:p w:rsidR="00BB6643" w:rsidRPr="0026365E" w:rsidRDefault="00BB6643" w:rsidP="00BB664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La situazione economica del nucleo familiare dovrà essere certificata mediante la produzione di certificazione ISE/ISEE in corso di validità, secondo le disposizioni della normativa DPCM n.159 del 05/12/2013. Qualora nel corso dell’istruttoria venga rilevato:</w:t>
      </w:r>
    </w:p>
    <w:p w:rsidR="00BB6643" w:rsidRPr="0026365E" w:rsidRDefault="00BB6643" w:rsidP="00BB664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a) una composizione del nucleo familiare, alla data di pubblicazione del presente bando, diversa da quella risultante dalla certificazione ISE/ISEE prodotta;</w:t>
      </w:r>
    </w:p>
    <w:p w:rsidR="00BB6643" w:rsidRPr="0026365E" w:rsidRDefault="00BB6643" w:rsidP="00BB664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b) la certificazione ISE/ISEE prodotta, pur non essendo formalmente scaduta, non faccia riferimento all’ultima dichiarazione dei redditi presentata;</w:t>
      </w:r>
    </w:p>
    <w:p w:rsidR="00BB6643" w:rsidRPr="0026365E" w:rsidRDefault="00BB6643" w:rsidP="00BB6643">
      <w:pPr>
        <w:autoSpaceDE w:val="0"/>
        <w:autoSpaceDN w:val="0"/>
        <w:adjustRightInd w:val="0"/>
        <w:spacing w:after="0" w:line="240" w:lineRule="auto"/>
        <w:jc w:val="both"/>
        <w:rPr>
          <w:rFonts w:ascii="Times New Roman" w:hAnsi="Times New Roman" w:cs="Times New Roman"/>
          <w:b/>
          <w:bCs/>
          <w:i/>
          <w:iCs/>
        </w:rPr>
      </w:pPr>
      <w:proofErr w:type="gramStart"/>
      <w:r w:rsidRPr="0026365E">
        <w:rPr>
          <w:rFonts w:ascii="Times New Roman" w:hAnsi="Times New Roman" w:cs="Times New Roman"/>
          <w:b/>
          <w:bCs/>
          <w:i/>
          <w:iCs/>
        </w:rPr>
        <w:t>il</w:t>
      </w:r>
      <w:proofErr w:type="gramEnd"/>
      <w:r w:rsidRPr="0026365E">
        <w:rPr>
          <w:rFonts w:ascii="Times New Roman" w:hAnsi="Times New Roman" w:cs="Times New Roman"/>
          <w:b/>
          <w:bCs/>
          <w:i/>
          <w:iCs/>
        </w:rPr>
        <w:t xml:space="preserve"> Comune provvederà a richiedere certificazione ISE/ISEE aggiornata dando, un termine perentorio di giorni 15 dal ricevimento della raccomandata A.R. In mancanza della presentazione nei termini di quanto sopra, la domanda non sarà accolta per presentazione di certificazione ISE/ISEE non rispondente a quanto previsto al presente punto.</w:t>
      </w:r>
    </w:p>
    <w:p w:rsidR="00BB6643" w:rsidRPr="0026365E" w:rsidRDefault="00BB6643" w:rsidP="00BB6643">
      <w:pPr>
        <w:autoSpaceDE w:val="0"/>
        <w:autoSpaceDN w:val="0"/>
        <w:adjustRightInd w:val="0"/>
        <w:spacing w:after="0" w:line="240" w:lineRule="auto"/>
        <w:rPr>
          <w:rFonts w:ascii="Helvetica-BoldOblique" w:hAnsi="Helvetica-BoldOblique" w:cs="Helvetica-BoldOblique"/>
          <w:b/>
          <w:bCs/>
          <w:i/>
          <w:iCs/>
        </w:rPr>
      </w:pPr>
    </w:p>
    <w:p w:rsidR="0021675D" w:rsidRPr="0026365E" w:rsidRDefault="0021675D" w:rsidP="00BB664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 xml:space="preserve">Art. 5 </w:t>
      </w:r>
    </w:p>
    <w:p w:rsidR="00BB6643" w:rsidRPr="0026365E" w:rsidRDefault="00BB6643" w:rsidP="00BB664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 xml:space="preserve"> Autocertificazione dei requisiti</w:t>
      </w:r>
    </w:p>
    <w:p w:rsidR="00BB6643" w:rsidRPr="0026365E" w:rsidRDefault="00BB6643" w:rsidP="00BB6643">
      <w:pPr>
        <w:autoSpaceDE w:val="0"/>
        <w:autoSpaceDN w:val="0"/>
        <w:adjustRightInd w:val="0"/>
        <w:spacing w:after="0" w:line="240" w:lineRule="auto"/>
        <w:jc w:val="center"/>
        <w:rPr>
          <w:rFonts w:ascii="Times New Roman" w:hAnsi="Times New Roman" w:cs="Times New Roman"/>
          <w:b/>
          <w:bCs/>
        </w:rPr>
      </w:pPr>
    </w:p>
    <w:p w:rsidR="00BB6643" w:rsidRPr="0026365E" w:rsidRDefault="00BB6643" w:rsidP="00BB664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Ai sensi degli articoli 46 e 47 del D.P.R. 445 del 28.12.2000 il richiedente può ricorrere, ove previsto, all’autocertificazione dei requisiti richiesti dall'art.1 del presente bando e delle condizioni previste per l'attribuzione del punteggio di cui al successivo </w:t>
      </w:r>
      <w:r w:rsidR="004D2720" w:rsidRPr="0026365E">
        <w:rPr>
          <w:rFonts w:ascii="Times New Roman" w:hAnsi="Times New Roman" w:cs="Times New Roman"/>
        </w:rPr>
        <w:t>art.7</w:t>
      </w:r>
      <w:r w:rsidRPr="0026365E">
        <w:rPr>
          <w:rFonts w:ascii="Times New Roman" w:hAnsi="Times New Roman" w:cs="Times New Roman"/>
        </w:rPr>
        <w:t>. In caso di dichiarazione mendace, falsità in atto o uso di atti falsi, oltre alle sanzioni penali previste dal D.P.R. 445 del 28.12.2000 art. 76, l’Amministrazione Comunale provvederà alla revoca del beneficio eventualmente concesso, come previsto dall'art. 75 D.P.R. 445/2000.</w:t>
      </w:r>
    </w:p>
    <w:p w:rsidR="00BB6643" w:rsidRPr="0026365E" w:rsidRDefault="00BB6643" w:rsidP="006E2642">
      <w:pPr>
        <w:autoSpaceDE w:val="0"/>
        <w:autoSpaceDN w:val="0"/>
        <w:adjustRightInd w:val="0"/>
        <w:spacing w:after="0" w:line="240" w:lineRule="auto"/>
        <w:jc w:val="center"/>
        <w:rPr>
          <w:rFonts w:ascii="Times New Roman" w:hAnsi="Times New Roman" w:cs="Times New Roman"/>
          <w:b/>
          <w:bCs/>
        </w:rPr>
      </w:pPr>
    </w:p>
    <w:p w:rsidR="0021675D" w:rsidRPr="0026365E" w:rsidRDefault="0021675D" w:rsidP="00AB6C1E">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6</w:t>
      </w:r>
      <w:r w:rsidR="00AB6C1E" w:rsidRPr="0026365E">
        <w:rPr>
          <w:rFonts w:ascii="Times New Roman" w:hAnsi="Times New Roman" w:cs="Times New Roman"/>
          <w:b/>
          <w:bCs/>
        </w:rPr>
        <w:t xml:space="preserve"> </w:t>
      </w:r>
    </w:p>
    <w:p w:rsidR="00AB6C1E" w:rsidRPr="0026365E" w:rsidRDefault="00AB6C1E" w:rsidP="00AB6C1E">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 xml:space="preserve"> Modalità di presentazione della domanda</w:t>
      </w:r>
    </w:p>
    <w:p w:rsidR="006E2642" w:rsidRPr="0026365E" w:rsidRDefault="006E2642" w:rsidP="006E2642">
      <w:pPr>
        <w:autoSpaceDE w:val="0"/>
        <w:autoSpaceDN w:val="0"/>
        <w:adjustRightInd w:val="0"/>
        <w:spacing w:after="0" w:line="240" w:lineRule="auto"/>
        <w:jc w:val="center"/>
        <w:rPr>
          <w:rFonts w:ascii="Times New Roman" w:hAnsi="Times New Roman" w:cs="Times New Roman"/>
          <w:b/>
          <w:bCs/>
        </w:rPr>
      </w:pPr>
    </w:p>
    <w:p w:rsidR="006E2642" w:rsidRPr="0026365E" w:rsidRDefault="00A555E7" w:rsidP="0098439C">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1. La domanda, </w:t>
      </w:r>
      <w:r w:rsidR="006E2642" w:rsidRPr="0026365E">
        <w:rPr>
          <w:rFonts w:ascii="Times New Roman" w:hAnsi="Times New Roman" w:cs="Times New Roman"/>
        </w:rPr>
        <w:t>redatta su apposito modello da ritirarsi presso l’Ufficio Casa o pr</w:t>
      </w:r>
      <w:r w:rsidR="00DB2CCA" w:rsidRPr="0026365E">
        <w:rPr>
          <w:rFonts w:ascii="Times New Roman" w:hAnsi="Times New Roman" w:cs="Times New Roman"/>
        </w:rPr>
        <w:t xml:space="preserve">esso l’Ufficio Urp del Comune </w:t>
      </w:r>
      <w:r w:rsidR="006E2642" w:rsidRPr="0026365E">
        <w:rPr>
          <w:rFonts w:ascii="Times New Roman" w:hAnsi="Times New Roman" w:cs="Times New Roman"/>
        </w:rPr>
        <w:t>dovrà essere sottoscritta dal richiedente sotto</w:t>
      </w:r>
      <w:r w:rsidR="00B06BAB" w:rsidRPr="0026365E">
        <w:rPr>
          <w:rFonts w:ascii="Times New Roman" w:hAnsi="Times New Roman" w:cs="Times New Roman"/>
        </w:rPr>
        <w:t xml:space="preserve"> </w:t>
      </w:r>
      <w:r w:rsidR="006E2642" w:rsidRPr="0026365E">
        <w:rPr>
          <w:rFonts w:ascii="Times New Roman" w:hAnsi="Times New Roman" w:cs="Times New Roman"/>
        </w:rPr>
        <w:t>forma di autocertificazione ai sensi del D.P.R. 445/2000 e</w:t>
      </w:r>
      <w:r w:rsidR="00DB2CCA" w:rsidRPr="0026365E">
        <w:rPr>
          <w:rFonts w:ascii="Times New Roman" w:hAnsi="Times New Roman" w:cs="Times New Roman"/>
        </w:rPr>
        <w:t xml:space="preserve"> </w:t>
      </w:r>
      <w:proofErr w:type="spellStart"/>
      <w:r w:rsidR="00DB2CCA" w:rsidRPr="0026365E">
        <w:rPr>
          <w:rFonts w:ascii="Times New Roman" w:hAnsi="Times New Roman" w:cs="Times New Roman"/>
        </w:rPr>
        <w:t>s.m.</w:t>
      </w:r>
      <w:r w:rsidR="006E2642" w:rsidRPr="0026365E">
        <w:rPr>
          <w:rFonts w:ascii="Times New Roman" w:hAnsi="Times New Roman" w:cs="Times New Roman"/>
        </w:rPr>
        <w:t>i.</w:t>
      </w:r>
      <w:proofErr w:type="spellEnd"/>
      <w:r w:rsidR="006E2642" w:rsidRPr="0026365E">
        <w:rPr>
          <w:rFonts w:ascii="Times New Roman" w:hAnsi="Times New Roman" w:cs="Times New Roman"/>
        </w:rPr>
        <w:t xml:space="preserve"> </w:t>
      </w:r>
      <w:r w:rsidR="006E2642" w:rsidRPr="0026365E">
        <w:rPr>
          <w:rFonts w:ascii="Times New Roman" w:hAnsi="Times New Roman" w:cs="Times New Roman"/>
        </w:rPr>
        <w:lastRenderedPageBreak/>
        <w:t xml:space="preserve">e quindi presentata direttamente all’Ufficio Casa o spedita a mezzo raccomandata AR, con esclusione di qualsiasi altro mezzo, </w:t>
      </w:r>
      <w:r w:rsidR="006E2642" w:rsidRPr="0026365E">
        <w:rPr>
          <w:rFonts w:ascii="Times New Roman" w:hAnsi="Times New Roman" w:cs="Times New Roman"/>
          <w:b/>
          <w:bCs/>
        </w:rPr>
        <w:t xml:space="preserve">entro le ore 13.00 del giorno </w:t>
      </w:r>
      <w:r w:rsidR="00AB6C1E" w:rsidRPr="0026365E">
        <w:rPr>
          <w:rFonts w:ascii="Times New Roman" w:hAnsi="Times New Roman" w:cs="Times New Roman"/>
          <w:b/>
          <w:bCs/>
        </w:rPr>
        <w:t>31</w:t>
      </w:r>
      <w:r w:rsidR="00573BF0" w:rsidRPr="0026365E">
        <w:rPr>
          <w:rFonts w:ascii="Times New Roman" w:hAnsi="Times New Roman" w:cs="Times New Roman"/>
          <w:b/>
          <w:bCs/>
        </w:rPr>
        <w:t xml:space="preserve"> </w:t>
      </w:r>
      <w:r w:rsidR="00AB6C1E" w:rsidRPr="0026365E">
        <w:rPr>
          <w:rFonts w:ascii="Times New Roman" w:hAnsi="Times New Roman" w:cs="Times New Roman"/>
          <w:b/>
          <w:bCs/>
        </w:rPr>
        <w:t>luglio 2018</w:t>
      </w:r>
      <w:r w:rsidR="006E2642" w:rsidRPr="0026365E">
        <w:rPr>
          <w:rFonts w:ascii="Times New Roman" w:hAnsi="Times New Roman" w:cs="Times New Roman"/>
        </w:rPr>
        <w:t>.</w:t>
      </w:r>
    </w:p>
    <w:p w:rsidR="0098439C" w:rsidRPr="0026365E" w:rsidRDefault="0098439C" w:rsidP="0098439C">
      <w:pPr>
        <w:pStyle w:val="Corpotesto"/>
        <w:rPr>
          <w:rFonts w:ascii="Times New Roman" w:hAnsi="Times New Roman"/>
          <w:sz w:val="22"/>
          <w:szCs w:val="22"/>
        </w:rPr>
      </w:pPr>
      <w:r w:rsidRPr="0026365E">
        <w:rPr>
          <w:rFonts w:ascii="Times New Roman" w:hAnsi="Times New Roman"/>
          <w:sz w:val="22"/>
          <w:szCs w:val="22"/>
        </w:rPr>
        <w:t xml:space="preserve">Può essere presentata una sola domanda per ciascun nucleo familiare. Qualora il richiedente presentasse più di una domanda di contributo, sarà considerata utile, ai fini della partecipazione al presente bando, l’ultima domanda presentata. </w:t>
      </w:r>
    </w:p>
    <w:p w:rsidR="0098439C" w:rsidRPr="0026365E" w:rsidRDefault="0098439C" w:rsidP="0098439C">
      <w:pPr>
        <w:pStyle w:val="Default"/>
        <w:jc w:val="both"/>
        <w:rPr>
          <w:sz w:val="22"/>
          <w:szCs w:val="22"/>
        </w:rPr>
      </w:pPr>
      <w:r w:rsidRPr="0026365E">
        <w:rPr>
          <w:b/>
          <w:bCs/>
          <w:sz w:val="22"/>
          <w:szCs w:val="22"/>
        </w:rPr>
        <w:t>2</w:t>
      </w:r>
      <w:r w:rsidRPr="0026365E">
        <w:rPr>
          <w:sz w:val="22"/>
          <w:szCs w:val="22"/>
        </w:rPr>
        <w:t xml:space="preserve">. La domanda di contributo deve essere correttamente compilata nonché corredata dei documenti obbligatori indicati al successivo punto 3. La mancata compilazione delle dichiarazioni e/o allegazione dei documenti obbligatori rende improcedibile la domanda che di conseguenza non verrà prodotta, né protocollata; pertanto la domanda non sarà presente nelle graduatorie in quanto non portata a conclusione. </w:t>
      </w:r>
    </w:p>
    <w:p w:rsidR="0098439C" w:rsidRPr="0026365E" w:rsidRDefault="0098439C" w:rsidP="0098439C">
      <w:pPr>
        <w:pStyle w:val="Default"/>
        <w:jc w:val="both"/>
        <w:rPr>
          <w:sz w:val="22"/>
          <w:szCs w:val="22"/>
        </w:rPr>
      </w:pPr>
      <w:r w:rsidRPr="0026365E">
        <w:rPr>
          <w:b/>
          <w:bCs/>
          <w:sz w:val="22"/>
          <w:szCs w:val="22"/>
        </w:rPr>
        <w:t>3</w:t>
      </w:r>
      <w:r w:rsidRPr="0026365E">
        <w:rPr>
          <w:sz w:val="22"/>
          <w:szCs w:val="22"/>
        </w:rPr>
        <w:t xml:space="preserve">. I documenti obbligatori, da allegare scansionati alla domanda al momento della sua presentazione, sono: </w:t>
      </w:r>
    </w:p>
    <w:p w:rsidR="0098439C" w:rsidRPr="0026365E" w:rsidRDefault="0098439C" w:rsidP="0098439C">
      <w:pPr>
        <w:pStyle w:val="Default"/>
        <w:jc w:val="both"/>
        <w:rPr>
          <w:sz w:val="22"/>
          <w:szCs w:val="22"/>
        </w:rPr>
      </w:pPr>
      <w:r w:rsidRPr="0026365E">
        <w:rPr>
          <w:sz w:val="22"/>
          <w:szCs w:val="22"/>
        </w:rPr>
        <w:t xml:space="preserve">- </w:t>
      </w:r>
      <w:r w:rsidRPr="0026365E">
        <w:rPr>
          <w:b/>
          <w:bCs/>
          <w:sz w:val="22"/>
          <w:szCs w:val="22"/>
        </w:rPr>
        <w:t xml:space="preserve">copia fotostatica </w:t>
      </w:r>
      <w:r w:rsidRPr="0026365E">
        <w:rPr>
          <w:sz w:val="22"/>
          <w:szCs w:val="22"/>
        </w:rPr>
        <w:t xml:space="preserve">del documento valido di riconoscimento del richiedente; </w:t>
      </w:r>
    </w:p>
    <w:p w:rsidR="0098439C" w:rsidRPr="0026365E" w:rsidRDefault="0098439C" w:rsidP="0098439C">
      <w:pPr>
        <w:pStyle w:val="Default"/>
        <w:jc w:val="both"/>
        <w:rPr>
          <w:sz w:val="22"/>
          <w:szCs w:val="22"/>
        </w:rPr>
      </w:pPr>
      <w:r w:rsidRPr="0026365E">
        <w:rPr>
          <w:sz w:val="22"/>
          <w:szCs w:val="22"/>
        </w:rPr>
        <w:t xml:space="preserve">- </w:t>
      </w:r>
      <w:r w:rsidRPr="0026365E">
        <w:rPr>
          <w:b/>
          <w:bCs/>
          <w:sz w:val="22"/>
          <w:szCs w:val="22"/>
        </w:rPr>
        <w:t xml:space="preserve">copia integrale </w:t>
      </w:r>
      <w:r w:rsidRPr="0026365E">
        <w:rPr>
          <w:sz w:val="22"/>
          <w:szCs w:val="22"/>
        </w:rPr>
        <w:t xml:space="preserve">del contratto di locazione regolarmente registrato; </w:t>
      </w:r>
    </w:p>
    <w:p w:rsidR="0098439C" w:rsidRPr="0026365E" w:rsidRDefault="0098439C" w:rsidP="0098439C">
      <w:pPr>
        <w:pStyle w:val="Default"/>
        <w:jc w:val="both"/>
        <w:rPr>
          <w:sz w:val="22"/>
          <w:szCs w:val="22"/>
        </w:rPr>
      </w:pPr>
      <w:r w:rsidRPr="0026365E">
        <w:rPr>
          <w:sz w:val="22"/>
          <w:szCs w:val="22"/>
        </w:rPr>
        <w:t xml:space="preserve">- </w:t>
      </w:r>
      <w:r w:rsidRPr="0026365E">
        <w:rPr>
          <w:b/>
          <w:bCs/>
          <w:sz w:val="22"/>
          <w:szCs w:val="22"/>
        </w:rPr>
        <w:t xml:space="preserve">copia dell’attestazione </w:t>
      </w:r>
      <w:r w:rsidRPr="0026365E">
        <w:rPr>
          <w:sz w:val="22"/>
          <w:szCs w:val="22"/>
        </w:rPr>
        <w:t>del pagamento annuale dell’Imposta di Registro. In alternativa alla copia dell’attestazione del pagamento dell’Imposta di Registro, deve essere presentata la copia della comunicazione del proprietario dell’alloggio in cui si attesta la sua scelta relativamente all’applicazione della “cedolare secca” ai sensi dell’art. 3 del D.lgs. n. 23 del 14/03/2011, qualora tale scelta non risulti già inserita nel contratto di locazione.</w:t>
      </w:r>
    </w:p>
    <w:p w:rsidR="0098439C" w:rsidRPr="0026365E" w:rsidRDefault="0098439C" w:rsidP="0098439C">
      <w:pPr>
        <w:pStyle w:val="Default"/>
        <w:jc w:val="both"/>
        <w:rPr>
          <w:color w:val="auto"/>
          <w:sz w:val="22"/>
          <w:szCs w:val="22"/>
        </w:rPr>
      </w:pPr>
      <w:r w:rsidRPr="0026365E">
        <w:rPr>
          <w:sz w:val="22"/>
          <w:szCs w:val="22"/>
        </w:rPr>
        <w:t xml:space="preserve"> </w:t>
      </w:r>
      <w:r w:rsidRPr="0026365E">
        <w:rPr>
          <w:color w:val="auto"/>
          <w:sz w:val="22"/>
          <w:szCs w:val="22"/>
        </w:rPr>
        <w:t xml:space="preserve">- </w:t>
      </w:r>
      <w:r w:rsidRPr="0026365E">
        <w:rPr>
          <w:b/>
          <w:bCs/>
          <w:color w:val="auto"/>
          <w:sz w:val="22"/>
          <w:szCs w:val="22"/>
        </w:rPr>
        <w:t xml:space="preserve">copia </w:t>
      </w:r>
      <w:r w:rsidRPr="0026365E">
        <w:rPr>
          <w:color w:val="auto"/>
          <w:sz w:val="22"/>
          <w:szCs w:val="22"/>
        </w:rPr>
        <w:t xml:space="preserve">del permesso di soggiorno in corso di validità di durata non inferiore ad un anno se il cittadino è extracomunitario o apolide. Se il cittadino extracomunitario o apolide è soggiornante in Italia da 10 anni o in Toscana da 5 anni, dovrà elencare tutti i Comuni di residenza ai sensi dell’art. 1 punto 3. </w:t>
      </w:r>
      <w:proofErr w:type="gramStart"/>
      <w:r w:rsidRPr="0026365E">
        <w:rPr>
          <w:color w:val="auto"/>
          <w:sz w:val="22"/>
          <w:szCs w:val="22"/>
        </w:rPr>
        <w:t>del</w:t>
      </w:r>
      <w:proofErr w:type="gramEnd"/>
      <w:r w:rsidRPr="0026365E">
        <w:rPr>
          <w:color w:val="auto"/>
          <w:sz w:val="22"/>
          <w:szCs w:val="22"/>
        </w:rPr>
        <w:t xml:space="preserve"> presente bando. Non è necessaria l’elencazione per chi risiede ininterrottamente nel Comune di Borgo a Mozzano da almeno 5 anni; </w:t>
      </w:r>
    </w:p>
    <w:p w:rsidR="0098439C" w:rsidRPr="0026365E" w:rsidRDefault="0098439C" w:rsidP="0098439C">
      <w:pPr>
        <w:pStyle w:val="Default"/>
        <w:jc w:val="both"/>
        <w:rPr>
          <w:color w:val="auto"/>
          <w:sz w:val="22"/>
          <w:szCs w:val="22"/>
        </w:rPr>
      </w:pPr>
      <w:r w:rsidRPr="0026365E">
        <w:rPr>
          <w:color w:val="auto"/>
          <w:sz w:val="22"/>
          <w:szCs w:val="22"/>
        </w:rPr>
        <w:t xml:space="preserve">- </w:t>
      </w:r>
      <w:r w:rsidRPr="0026365E">
        <w:rPr>
          <w:b/>
          <w:bCs/>
          <w:color w:val="auto"/>
          <w:sz w:val="22"/>
          <w:szCs w:val="22"/>
        </w:rPr>
        <w:t xml:space="preserve">documentazione </w:t>
      </w:r>
      <w:r w:rsidRPr="0026365E">
        <w:rPr>
          <w:color w:val="auto"/>
          <w:sz w:val="22"/>
          <w:szCs w:val="22"/>
        </w:rPr>
        <w:t xml:space="preserve">attestante le fonti di sostentamento economico, previste </w:t>
      </w:r>
      <w:r w:rsidR="0021675D" w:rsidRPr="0026365E">
        <w:rPr>
          <w:color w:val="auto"/>
          <w:sz w:val="22"/>
          <w:szCs w:val="22"/>
        </w:rPr>
        <w:t>dall’art. 2 punto</w:t>
      </w:r>
      <w:r w:rsidR="00265852" w:rsidRPr="0026365E">
        <w:rPr>
          <w:color w:val="auto"/>
          <w:sz w:val="22"/>
          <w:szCs w:val="22"/>
        </w:rPr>
        <w:t xml:space="preserve"> 3</w:t>
      </w:r>
      <w:r w:rsidR="0021675D" w:rsidRPr="0026365E">
        <w:rPr>
          <w:color w:val="auto"/>
          <w:sz w:val="22"/>
          <w:szCs w:val="22"/>
        </w:rPr>
        <w:t xml:space="preserve"> </w:t>
      </w:r>
      <w:r w:rsidRPr="0026365E">
        <w:rPr>
          <w:color w:val="auto"/>
          <w:sz w:val="22"/>
          <w:szCs w:val="22"/>
        </w:rPr>
        <w:t xml:space="preserve">del presente bando, dei nuclei familiari con ISE uguale a zero o con ISE inferiore al canone annuo di locazione; </w:t>
      </w:r>
    </w:p>
    <w:p w:rsidR="0098439C" w:rsidRPr="0026365E" w:rsidRDefault="0098439C" w:rsidP="0098439C">
      <w:pPr>
        <w:pStyle w:val="Default"/>
        <w:jc w:val="both"/>
        <w:rPr>
          <w:color w:val="auto"/>
          <w:sz w:val="22"/>
          <w:szCs w:val="22"/>
        </w:rPr>
      </w:pPr>
      <w:r w:rsidRPr="0026365E">
        <w:rPr>
          <w:color w:val="auto"/>
          <w:sz w:val="22"/>
          <w:szCs w:val="22"/>
        </w:rPr>
        <w:t xml:space="preserve">- </w:t>
      </w:r>
      <w:r w:rsidRPr="0026365E">
        <w:rPr>
          <w:b/>
          <w:bCs/>
          <w:color w:val="auto"/>
          <w:sz w:val="22"/>
          <w:szCs w:val="22"/>
        </w:rPr>
        <w:t xml:space="preserve">documentazione </w:t>
      </w:r>
      <w:r w:rsidRPr="0026365E">
        <w:rPr>
          <w:color w:val="auto"/>
          <w:sz w:val="22"/>
          <w:szCs w:val="22"/>
        </w:rPr>
        <w:t xml:space="preserve">che, in caso di titolarità pro-quota di diritti reali di proprietà su abitazione ubicata in Italia, attesti che la persona che vi risiede è titolare di diritto reale pro-quota sulla stessa abitazione nel caso previsto al punto 4.1 dell’art. 1 del presente bando; </w:t>
      </w:r>
    </w:p>
    <w:p w:rsidR="0098439C" w:rsidRPr="0026365E" w:rsidRDefault="0098439C" w:rsidP="0098439C">
      <w:pPr>
        <w:pStyle w:val="Default"/>
        <w:jc w:val="both"/>
        <w:rPr>
          <w:color w:val="auto"/>
          <w:sz w:val="22"/>
          <w:szCs w:val="22"/>
        </w:rPr>
      </w:pPr>
      <w:r w:rsidRPr="0026365E">
        <w:rPr>
          <w:color w:val="auto"/>
          <w:sz w:val="22"/>
          <w:szCs w:val="22"/>
        </w:rPr>
        <w:t xml:space="preserve">- </w:t>
      </w:r>
      <w:r w:rsidRPr="0026365E">
        <w:rPr>
          <w:b/>
          <w:bCs/>
          <w:color w:val="auto"/>
          <w:sz w:val="22"/>
          <w:szCs w:val="22"/>
        </w:rPr>
        <w:t xml:space="preserve">certificazione </w:t>
      </w:r>
      <w:r w:rsidRPr="0026365E">
        <w:rPr>
          <w:color w:val="auto"/>
          <w:sz w:val="22"/>
          <w:szCs w:val="22"/>
        </w:rPr>
        <w:t xml:space="preserve">delle autorità competenti del Paese di origine oppure del consolato o dell’ambasciata del Paese di origine, tradotta in italiano e legalizzata nelle forme di legge, che attesti che tutti i componenti </w:t>
      </w:r>
      <w:r w:rsidR="005C66A3">
        <w:rPr>
          <w:color w:val="auto"/>
          <w:sz w:val="22"/>
          <w:szCs w:val="22"/>
        </w:rPr>
        <w:t xml:space="preserve">maggiorenni </w:t>
      </w:r>
      <w:r w:rsidRPr="0026365E">
        <w:rPr>
          <w:color w:val="auto"/>
          <w:sz w:val="22"/>
          <w:szCs w:val="22"/>
        </w:rPr>
        <w:t xml:space="preserve">del nucleo familiare non possiedono alloggi nel loro Paese, nei casi previsti </w:t>
      </w:r>
      <w:r w:rsidR="0021675D" w:rsidRPr="0026365E">
        <w:rPr>
          <w:color w:val="auto"/>
          <w:sz w:val="22"/>
          <w:szCs w:val="22"/>
        </w:rPr>
        <w:t>da</w:t>
      </w:r>
      <w:r w:rsidRPr="0026365E">
        <w:rPr>
          <w:color w:val="auto"/>
          <w:sz w:val="22"/>
          <w:szCs w:val="22"/>
        </w:rPr>
        <w:t xml:space="preserve">ll’art. 1 </w:t>
      </w:r>
      <w:r w:rsidR="0021675D" w:rsidRPr="0026365E">
        <w:rPr>
          <w:color w:val="auto"/>
          <w:sz w:val="22"/>
          <w:szCs w:val="22"/>
        </w:rPr>
        <w:t xml:space="preserve">punto 8 </w:t>
      </w:r>
      <w:r w:rsidRPr="0026365E">
        <w:rPr>
          <w:color w:val="auto"/>
          <w:sz w:val="22"/>
          <w:szCs w:val="22"/>
        </w:rPr>
        <w:t>del presente b</w:t>
      </w:r>
      <w:r w:rsidR="00686BF3">
        <w:rPr>
          <w:color w:val="auto"/>
          <w:sz w:val="22"/>
          <w:szCs w:val="22"/>
        </w:rPr>
        <w:t>ando per i cittadini stranieri.</w:t>
      </w:r>
    </w:p>
    <w:p w:rsidR="0098439C" w:rsidRPr="0026365E" w:rsidRDefault="0098439C" w:rsidP="0098439C">
      <w:pPr>
        <w:pStyle w:val="Corpotesto"/>
        <w:rPr>
          <w:rFonts w:ascii="Times New Roman" w:hAnsi="Times New Roman"/>
          <w:sz w:val="22"/>
          <w:szCs w:val="22"/>
        </w:rPr>
      </w:pPr>
    </w:p>
    <w:p w:rsidR="0021675D" w:rsidRPr="0026365E" w:rsidRDefault="0021675D" w:rsidP="0026585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Art. 7</w:t>
      </w:r>
    </w:p>
    <w:p w:rsidR="0021675D" w:rsidRPr="0026365E" w:rsidRDefault="0021675D" w:rsidP="00265852">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Graduatorie e ricorsi</w:t>
      </w:r>
    </w:p>
    <w:p w:rsidR="0098439C" w:rsidRPr="0026365E" w:rsidRDefault="0098439C" w:rsidP="00265852">
      <w:pPr>
        <w:pStyle w:val="Corpotesto"/>
        <w:jc w:val="center"/>
        <w:rPr>
          <w:rFonts w:ascii="Times New Roman" w:hAnsi="Times New Roman"/>
          <w:sz w:val="22"/>
          <w:szCs w:val="22"/>
        </w:rPr>
      </w:pPr>
    </w:p>
    <w:p w:rsidR="00265852" w:rsidRPr="0026365E" w:rsidRDefault="00265852" w:rsidP="00265852">
      <w:pPr>
        <w:pStyle w:val="Default"/>
        <w:jc w:val="both"/>
        <w:rPr>
          <w:sz w:val="22"/>
          <w:szCs w:val="22"/>
        </w:rPr>
      </w:pPr>
      <w:r w:rsidRPr="0026365E">
        <w:rPr>
          <w:b/>
          <w:bCs/>
          <w:sz w:val="22"/>
          <w:szCs w:val="22"/>
        </w:rPr>
        <w:t>1</w:t>
      </w:r>
      <w:r w:rsidRPr="0026365E">
        <w:rPr>
          <w:sz w:val="22"/>
          <w:szCs w:val="22"/>
        </w:rPr>
        <w:t xml:space="preserve">. Il Comune provvede all’istruttoria delle domande verificandone la completezza, la regolarità e la rispondenza ai criteri del bando; successivamente procederà alle stesure delle graduatorie provvisoria e definitiva degli ammessi e degli elenchi provvisori e definitivi degli esclusi. </w:t>
      </w:r>
    </w:p>
    <w:p w:rsidR="00265852" w:rsidRPr="0026365E" w:rsidRDefault="00265852" w:rsidP="00265852">
      <w:pPr>
        <w:pStyle w:val="Default"/>
        <w:jc w:val="both"/>
        <w:rPr>
          <w:sz w:val="22"/>
          <w:szCs w:val="22"/>
        </w:rPr>
      </w:pPr>
      <w:r w:rsidRPr="0026365E">
        <w:rPr>
          <w:sz w:val="22"/>
          <w:szCs w:val="22"/>
        </w:rPr>
        <w:t xml:space="preserve">I soggetti in possesso dei requisiti sono iscritti nelle graduatorie, distinti in fascia “A” e fascia “B” (art. 1 punti 11-12-13 del presente bando), sulla base delle diverse percentuali (in ordine decrescente) di incidenza canone/valore ISE, ed in caso di parità di incidenza, avranno la precedenza le richieste che a cui sarà stato eventualmente assegnato il punteggio in base alle priorità indicate al successivo punto 2. </w:t>
      </w:r>
      <w:proofErr w:type="gramStart"/>
      <w:r w:rsidRPr="0026365E">
        <w:rPr>
          <w:sz w:val="22"/>
          <w:szCs w:val="22"/>
        </w:rPr>
        <w:t>del</w:t>
      </w:r>
      <w:proofErr w:type="gramEnd"/>
      <w:r w:rsidRPr="0026365E">
        <w:rPr>
          <w:sz w:val="22"/>
          <w:szCs w:val="22"/>
        </w:rPr>
        <w:t xml:space="preserve"> presente articolo. </w:t>
      </w:r>
    </w:p>
    <w:p w:rsidR="00265852" w:rsidRPr="0026365E" w:rsidRDefault="00265852" w:rsidP="00265852">
      <w:pPr>
        <w:pStyle w:val="Default"/>
        <w:jc w:val="both"/>
        <w:rPr>
          <w:sz w:val="22"/>
          <w:szCs w:val="22"/>
        </w:rPr>
      </w:pPr>
      <w:r w:rsidRPr="0026365E">
        <w:rPr>
          <w:sz w:val="22"/>
          <w:szCs w:val="22"/>
        </w:rPr>
        <w:t xml:space="preserve">Si precisa che in caso di ulteriore parità si procederà a sorteggio per via informatica. </w:t>
      </w:r>
    </w:p>
    <w:p w:rsidR="00265852" w:rsidRPr="0026365E" w:rsidRDefault="00265852" w:rsidP="00265852">
      <w:pPr>
        <w:pStyle w:val="Default"/>
        <w:jc w:val="both"/>
        <w:rPr>
          <w:sz w:val="22"/>
          <w:szCs w:val="22"/>
        </w:rPr>
      </w:pPr>
      <w:r w:rsidRPr="0026365E">
        <w:rPr>
          <w:sz w:val="22"/>
          <w:szCs w:val="22"/>
        </w:rPr>
        <w:t xml:space="preserve">Le percentuali di incidenza, considerate al secondo decimale, saranno arrotondate per difetto all’unità inferiore e per eccesso all’unità superiore secondo le regole fiscali. </w:t>
      </w:r>
    </w:p>
    <w:p w:rsidR="00265852" w:rsidRPr="0026365E" w:rsidRDefault="00265852" w:rsidP="00265852">
      <w:pPr>
        <w:pStyle w:val="Default"/>
        <w:jc w:val="both"/>
        <w:rPr>
          <w:sz w:val="22"/>
          <w:szCs w:val="22"/>
        </w:rPr>
      </w:pPr>
      <w:r w:rsidRPr="0026365E">
        <w:rPr>
          <w:sz w:val="22"/>
          <w:szCs w:val="22"/>
        </w:rPr>
        <w:t xml:space="preserve">I concorrenti ammessi ed esclusi saranno identificati con numero di protocollo nelle rispettive graduatorie ed elenchi. </w:t>
      </w:r>
    </w:p>
    <w:p w:rsidR="00265852" w:rsidRPr="0026365E" w:rsidRDefault="00265852" w:rsidP="00265852">
      <w:pPr>
        <w:pStyle w:val="Default"/>
        <w:jc w:val="both"/>
        <w:rPr>
          <w:sz w:val="22"/>
          <w:szCs w:val="22"/>
        </w:rPr>
      </w:pPr>
      <w:r w:rsidRPr="0026365E">
        <w:rPr>
          <w:b/>
          <w:bCs/>
          <w:sz w:val="22"/>
          <w:szCs w:val="22"/>
        </w:rPr>
        <w:t>2</w:t>
      </w:r>
      <w:r w:rsidRPr="0026365E">
        <w:rPr>
          <w:sz w:val="22"/>
          <w:szCs w:val="22"/>
        </w:rPr>
        <w:t xml:space="preserve">. Ai richiedenti i cui nuclei familiari si trovino in una o più delle seguenti tre condizioni di priorità sarà attribuito n. 1 (uno) punto per ogni condizione: </w:t>
      </w:r>
    </w:p>
    <w:p w:rsidR="00265852" w:rsidRPr="0026365E" w:rsidRDefault="00265852" w:rsidP="00265852">
      <w:pPr>
        <w:pStyle w:val="Default"/>
        <w:jc w:val="both"/>
        <w:rPr>
          <w:sz w:val="22"/>
          <w:szCs w:val="22"/>
        </w:rPr>
      </w:pPr>
      <w:r w:rsidRPr="0026365E">
        <w:rPr>
          <w:sz w:val="22"/>
          <w:szCs w:val="22"/>
        </w:rPr>
        <w:t xml:space="preserve">- presenza di uno o più componenti ultrasessantacinquenni; </w:t>
      </w:r>
    </w:p>
    <w:p w:rsidR="00265852" w:rsidRPr="0026365E" w:rsidRDefault="00265852" w:rsidP="00265852">
      <w:pPr>
        <w:pStyle w:val="Default"/>
        <w:jc w:val="both"/>
        <w:rPr>
          <w:sz w:val="22"/>
          <w:szCs w:val="22"/>
        </w:rPr>
      </w:pPr>
      <w:r w:rsidRPr="0026365E">
        <w:rPr>
          <w:sz w:val="22"/>
          <w:szCs w:val="22"/>
        </w:rPr>
        <w:t xml:space="preserve">- presenza di soggetti portatori di handicap grave (come definiti dall’art. 3 comma 3 della Legge 104/1992) e/o di soggetti con invalidità uguale o superiore ai 2/3 (67%); </w:t>
      </w:r>
    </w:p>
    <w:p w:rsidR="00265852" w:rsidRPr="0026365E" w:rsidRDefault="00265852" w:rsidP="00265852">
      <w:pPr>
        <w:pStyle w:val="Default"/>
        <w:jc w:val="both"/>
        <w:rPr>
          <w:sz w:val="22"/>
          <w:szCs w:val="22"/>
        </w:rPr>
      </w:pPr>
      <w:r w:rsidRPr="0026365E">
        <w:rPr>
          <w:sz w:val="22"/>
          <w:szCs w:val="22"/>
        </w:rPr>
        <w:t xml:space="preserve">- nucleo familiare composto esclusivamente da un solo genitore con minori a carico. </w:t>
      </w:r>
    </w:p>
    <w:p w:rsidR="00265852" w:rsidRPr="0026365E" w:rsidRDefault="00265852" w:rsidP="00265852">
      <w:pPr>
        <w:pStyle w:val="Default"/>
        <w:jc w:val="both"/>
        <w:rPr>
          <w:sz w:val="22"/>
          <w:szCs w:val="22"/>
        </w:rPr>
      </w:pPr>
      <w:r w:rsidRPr="0026365E">
        <w:rPr>
          <w:sz w:val="22"/>
          <w:szCs w:val="22"/>
        </w:rPr>
        <w:t xml:space="preserve">I punteggi delle tre condizioni sono cumulabili; pertanto potranno essere attribuiti massimo tre punti. </w:t>
      </w:r>
    </w:p>
    <w:p w:rsidR="00265852" w:rsidRPr="0026365E" w:rsidRDefault="00265852" w:rsidP="00265852">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3</w:t>
      </w:r>
      <w:r w:rsidRPr="0026365E">
        <w:rPr>
          <w:rFonts w:ascii="Times New Roman" w:hAnsi="Times New Roman" w:cs="Times New Roman"/>
        </w:rPr>
        <w:t xml:space="preserve">. Il Comune, successivamente alla scadenza del termine fissato dal bando per la presentazione delle domande, procede all’adozione della graduatoria provvisoria. - E’ possibile presentare ricorso avverso la graduatoria provvisoria entro 15 giorni dalla data di pubblicazione della stessa, indirizzandolo all’Ufficio Casa. </w:t>
      </w:r>
    </w:p>
    <w:p w:rsidR="00265852" w:rsidRPr="0026365E" w:rsidRDefault="00265852" w:rsidP="00265852">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 Dopo avere esaminato gli eventuali ricorsi, la commissione comunale di cui all’art. 8 della L.R.T. 20/12/1996 n. 96 e </w:t>
      </w:r>
      <w:proofErr w:type="spellStart"/>
      <w:r w:rsidRPr="0026365E">
        <w:rPr>
          <w:rFonts w:ascii="Times New Roman" w:hAnsi="Times New Roman" w:cs="Times New Roman"/>
        </w:rPr>
        <w:t>s.m.i.</w:t>
      </w:r>
      <w:proofErr w:type="spellEnd"/>
      <w:r w:rsidRPr="0026365E">
        <w:rPr>
          <w:rFonts w:ascii="Times New Roman" w:hAnsi="Times New Roman" w:cs="Times New Roman"/>
        </w:rPr>
        <w:t xml:space="preserve"> approva la graduatoria definitiva.</w:t>
      </w:r>
    </w:p>
    <w:p w:rsidR="00265852" w:rsidRPr="0026365E" w:rsidRDefault="00265852" w:rsidP="00265852">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lastRenderedPageBreak/>
        <w:t xml:space="preserve">- La graduatoria definitiva sarà inviata alla Regione Toscana che trasferirà ai Comuni le risorse con le modalità previste dalla Deliberazione della Giunta Regionale n. 265 del 06.04.2009 e </w:t>
      </w:r>
      <w:proofErr w:type="spellStart"/>
      <w:r w:rsidRPr="0026365E">
        <w:rPr>
          <w:rFonts w:ascii="Times New Roman" w:hAnsi="Times New Roman" w:cs="Times New Roman"/>
        </w:rPr>
        <w:t>s.m.i.</w:t>
      </w:r>
      <w:proofErr w:type="spellEnd"/>
    </w:p>
    <w:p w:rsidR="00265852" w:rsidRPr="0026365E" w:rsidRDefault="00265852" w:rsidP="00265852">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Ai sensi dell’art. 8 comma 3 della Legge 241/90, il Comune di Borgo a Mozzano NON INOLTRERÀ’ comunicazioni personali all’indirizzo dei singoli interessati circa l’eventuale esclusione o collocazione nella graduatoria provvisoria e definitiva: i rispettivi provvedimenti saranno pubblicati all’Albo Pretorio e disponibili presso l’Ufficio Casa. Dell’avvenuta pubblicazione di tali provvedimenti verrà data notizia tramite il sito Internet del Comune di Borgo a Mozzano.</w:t>
      </w:r>
    </w:p>
    <w:p w:rsidR="00265852" w:rsidRPr="0026365E" w:rsidRDefault="00265852" w:rsidP="00265852">
      <w:pPr>
        <w:pStyle w:val="Default"/>
        <w:jc w:val="both"/>
        <w:rPr>
          <w:sz w:val="22"/>
          <w:szCs w:val="22"/>
        </w:rPr>
      </w:pPr>
      <w:r w:rsidRPr="0026365E">
        <w:rPr>
          <w:sz w:val="22"/>
          <w:szCs w:val="22"/>
        </w:rPr>
        <w:t xml:space="preserve">La graduatoria ha validità per l’anno </w:t>
      </w:r>
      <w:r w:rsidRPr="0026365E">
        <w:rPr>
          <w:b/>
          <w:bCs/>
          <w:sz w:val="22"/>
          <w:szCs w:val="22"/>
        </w:rPr>
        <w:t>2018</w:t>
      </w:r>
      <w:r w:rsidRPr="0026365E">
        <w:rPr>
          <w:sz w:val="22"/>
          <w:szCs w:val="22"/>
        </w:rPr>
        <w:t>.</w:t>
      </w:r>
    </w:p>
    <w:p w:rsidR="00BE54E0" w:rsidRPr="0026365E" w:rsidRDefault="00BE54E0" w:rsidP="00265852">
      <w:pPr>
        <w:pStyle w:val="Default"/>
        <w:jc w:val="both"/>
        <w:rPr>
          <w:b/>
          <w:bCs/>
          <w:color w:val="FF0000"/>
          <w:sz w:val="22"/>
          <w:szCs w:val="22"/>
        </w:rPr>
      </w:pPr>
    </w:p>
    <w:p w:rsidR="00BE54E0" w:rsidRPr="0026365E" w:rsidRDefault="00BE54E0" w:rsidP="00BE54E0">
      <w:pPr>
        <w:pStyle w:val="Default"/>
        <w:jc w:val="center"/>
        <w:rPr>
          <w:b/>
          <w:bCs/>
          <w:sz w:val="22"/>
          <w:szCs w:val="22"/>
        </w:rPr>
      </w:pPr>
      <w:r w:rsidRPr="0026365E">
        <w:rPr>
          <w:b/>
          <w:bCs/>
          <w:sz w:val="22"/>
          <w:szCs w:val="22"/>
        </w:rPr>
        <w:t>Art.</w:t>
      </w:r>
      <w:r w:rsidR="005C66A3">
        <w:rPr>
          <w:b/>
          <w:bCs/>
          <w:sz w:val="22"/>
          <w:szCs w:val="22"/>
        </w:rPr>
        <w:t xml:space="preserve"> 8</w:t>
      </w:r>
    </w:p>
    <w:p w:rsidR="00BE54E0" w:rsidRPr="0026365E" w:rsidRDefault="00BE54E0" w:rsidP="00BE54E0">
      <w:pPr>
        <w:pStyle w:val="Default"/>
        <w:jc w:val="center"/>
        <w:rPr>
          <w:b/>
          <w:bCs/>
          <w:sz w:val="22"/>
          <w:szCs w:val="22"/>
        </w:rPr>
      </w:pPr>
      <w:r w:rsidRPr="0026365E">
        <w:rPr>
          <w:b/>
          <w:bCs/>
          <w:sz w:val="22"/>
          <w:szCs w:val="22"/>
        </w:rPr>
        <w:t>Entità del contributo</w:t>
      </w:r>
    </w:p>
    <w:p w:rsidR="00BE54E0" w:rsidRPr="0026365E" w:rsidRDefault="00BE54E0" w:rsidP="00BE54E0">
      <w:pPr>
        <w:pStyle w:val="Default"/>
        <w:jc w:val="center"/>
        <w:rPr>
          <w:sz w:val="22"/>
          <w:szCs w:val="22"/>
        </w:rPr>
      </w:pPr>
    </w:p>
    <w:p w:rsidR="00BE54E0" w:rsidRPr="0026365E" w:rsidRDefault="00BE54E0" w:rsidP="00BE54E0">
      <w:pPr>
        <w:pStyle w:val="Default"/>
        <w:jc w:val="both"/>
        <w:rPr>
          <w:sz w:val="22"/>
          <w:szCs w:val="22"/>
        </w:rPr>
      </w:pPr>
      <w:r w:rsidRPr="0026365E">
        <w:rPr>
          <w:b/>
          <w:bCs/>
          <w:sz w:val="22"/>
          <w:szCs w:val="22"/>
        </w:rPr>
        <w:t xml:space="preserve">1. </w:t>
      </w:r>
      <w:r w:rsidRPr="0026365E">
        <w:rPr>
          <w:sz w:val="22"/>
          <w:szCs w:val="22"/>
        </w:rPr>
        <w:t xml:space="preserve">Il pagamento dei contributi avviene fino ad esaurimento delle risorse disponibili con il seguente ordine di priorità: </w:t>
      </w:r>
    </w:p>
    <w:p w:rsidR="00BE54E0" w:rsidRPr="0026365E" w:rsidRDefault="00BE54E0" w:rsidP="00BE54E0">
      <w:pPr>
        <w:pStyle w:val="Default"/>
        <w:jc w:val="both"/>
        <w:rPr>
          <w:sz w:val="22"/>
          <w:szCs w:val="22"/>
        </w:rPr>
      </w:pPr>
      <w:r w:rsidRPr="0026365E">
        <w:rPr>
          <w:sz w:val="22"/>
          <w:szCs w:val="22"/>
        </w:rPr>
        <w:t xml:space="preserve">1) contributi a favore dei soggetti collocati nella fascia A; </w:t>
      </w:r>
    </w:p>
    <w:p w:rsidR="00BE54E0" w:rsidRPr="0026365E" w:rsidRDefault="00BE54E0" w:rsidP="00BE54E0">
      <w:pPr>
        <w:pStyle w:val="Default"/>
        <w:jc w:val="both"/>
        <w:rPr>
          <w:sz w:val="22"/>
          <w:szCs w:val="22"/>
        </w:rPr>
      </w:pPr>
      <w:r w:rsidRPr="0026365E">
        <w:rPr>
          <w:sz w:val="22"/>
          <w:szCs w:val="22"/>
        </w:rPr>
        <w:t xml:space="preserve">2) contributi a favore dei soggetti collocati nella fascia B. </w:t>
      </w:r>
    </w:p>
    <w:p w:rsidR="00BE54E0" w:rsidRPr="0026365E" w:rsidRDefault="00BE54E0" w:rsidP="00BE54E0">
      <w:pPr>
        <w:pStyle w:val="Default"/>
        <w:jc w:val="both"/>
        <w:rPr>
          <w:sz w:val="22"/>
          <w:szCs w:val="22"/>
        </w:rPr>
      </w:pPr>
      <w:r w:rsidRPr="0026365E">
        <w:rPr>
          <w:b/>
          <w:bCs/>
          <w:sz w:val="22"/>
          <w:szCs w:val="22"/>
        </w:rPr>
        <w:t xml:space="preserve">2. </w:t>
      </w:r>
      <w:r w:rsidRPr="0026365E">
        <w:rPr>
          <w:sz w:val="22"/>
          <w:szCs w:val="22"/>
        </w:rPr>
        <w:t xml:space="preserve">Il contributo massimo (di seguito “contributo teorico”) è calcolato sulla base dell’incidenza del canone annuo, al netto degli oneri accessori, sul valore ISE: </w:t>
      </w:r>
    </w:p>
    <w:p w:rsidR="00BE54E0" w:rsidRPr="0026365E" w:rsidRDefault="00BE54E0" w:rsidP="00BE54E0">
      <w:pPr>
        <w:pStyle w:val="Default"/>
        <w:jc w:val="both"/>
        <w:rPr>
          <w:sz w:val="22"/>
          <w:szCs w:val="22"/>
        </w:rPr>
      </w:pPr>
      <w:r w:rsidRPr="0026365E">
        <w:rPr>
          <w:sz w:val="22"/>
          <w:szCs w:val="22"/>
        </w:rPr>
        <w:t xml:space="preserve">a) per la fascia “A” di cui all’art. 1 punto 8. </w:t>
      </w:r>
      <w:proofErr w:type="gramStart"/>
      <w:r w:rsidRPr="0026365E">
        <w:rPr>
          <w:sz w:val="22"/>
          <w:szCs w:val="22"/>
        </w:rPr>
        <w:t>del</w:t>
      </w:r>
      <w:proofErr w:type="gramEnd"/>
      <w:r w:rsidRPr="0026365E">
        <w:rPr>
          <w:sz w:val="22"/>
          <w:szCs w:val="22"/>
        </w:rPr>
        <w:t xml:space="preserve"> presente Bando, il contributo è tale da ridurre l’incidenza al 14% per un importo massimo arrotondato di Euro 3.100,00; </w:t>
      </w:r>
    </w:p>
    <w:p w:rsidR="00BE54E0" w:rsidRPr="0026365E" w:rsidRDefault="00BE54E0" w:rsidP="00BE54E0">
      <w:pPr>
        <w:pStyle w:val="Default"/>
        <w:jc w:val="both"/>
        <w:rPr>
          <w:sz w:val="22"/>
          <w:szCs w:val="22"/>
        </w:rPr>
      </w:pPr>
      <w:r w:rsidRPr="0026365E">
        <w:rPr>
          <w:sz w:val="22"/>
          <w:szCs w:val="22"/>
        </w:rPr>
        <w:t xml:space="preserve">b) per la fascia “B” di cui all’art. 1 punto 8. </w:t>
      </w:r>
      <w:proofErr w:type="gramStart"/>
      <w:r w:rsidRPr="0026365E">
        <w:rPr>
          <w:sz w:val="22"/>
          <w:szCs w:val="22"/>
        </w:rPr>
        <w:t>del</w:t>
      </w:r>
      <w:proofErr w:type="gramEnd"/>
      <w:r w:rsidRPr="0026365E">
        <w:rPr>
          <w:sz w:val="22"/>
          <w:szCs w:val="22"/>
        </w:rPr>
        <w:t xml:space="preserve"> presente Bando, il contributo è tale da ridurre l’incidenza al 24% per un importo massimo arrotondato di Euro 2.325,00. </w:t>
      </w:r>
    </w:p>
    <w:p w:rsidR="00BE54E0" w:rsidRPr="0026365E" w:rsidRDefault="00BE54E0" w:rsidP="00BE54E0">
      <w:pPr>
        <w:pStyle w:val="Default"/>
        <w:jc w:val="both"/>
        <w:rPr>
          <w:sz w:val="22"/>
          <w:szCs w:val="22"/>
        </w:rPr>
      </w:pPr>
      <w:r w:rsidRPr="0026365E">
        <w:rPr>
          <w:sz w:val="22"/>
          <w:szCs w:val="22"/>
        </w:rPr>
        <w:t>Il contributo teorico è poi rapportato al periodo di effettiva validità del contratto calcolato in mesi interi</w:t>
      </w:r>
      <w:proofErr w:type="gramStart"/>
      <w:r w:rsidRPr="0026365E">
        <w:rPr>
          <w:sz w:val="22"/>
          <w:szCs w:val="22"/>
        </w:rPr>
        <w:t xml:space="preserve">   (</w:t>
      </w:r>
      <w:proofErr w:type="gramEnd"/>
      <w:r w:rsidRPr="0026365E">
        <w:rPr>
          <w:sz w:val="22"/>
          <w:szCs w:val="22"/>
        </w:rPr>
        <w:t xml:space="preserve">le frazioni di mese inferiori a quindici giorni sono escluse dal calcolo del contributo, quelle superiori si considerano mese intero). </w:t>
      </w:r>
    </w:p>
    <w:p w:rsidR="00BE54E0" w:rsidRPr="0026365E" w:rsidRDefault="00BE54E0" w:rsidP="00BE54E0">
      <w:pPr>
        <w:pStyle w:val="Default"/>
        <w:jc w:val="both"/>
        <w:rPr>
          <w:sz w:val="22"/>
          <w:szCs w:val="22"/>
        </w:rPr>
      </w:pPr>
      <w:r w:rsidRPr="0026365E">
        <w:rPr>
          <w:b/>
          <w:bCs/>
          <w:sz w:val="22"/>
          <w:szCs w:val="22"/>
        </w:rPr>
        <w:t xml:space="preserve">3. </w:t>
      </w:r>
      <w:r w:rsidRPr="0026365E">
        <w:rPr>
          <w:sz w:val="22"/>
          <w:szCs w:val="22"/>
        </w:rPr>
        <w:t xml:space="preserve">Nel caso in cui le risorse finanziarie assegnate dalla Regione non siano sufficienti a coprire il 100% del fabbisogno, il Comune si riserva di applicare eventuali riduzioni sulle quote teoriche spettanti e di effettuare la ridistribuzione delle risorse. </w:t>
      </w:r>
    </w:p>
    <w:p w:rsidR="00BE54E0" w:rsidRPr="0026365E" w:rsidRDefault="00BE54E0" w:rsidP="00BE54E0">
      <w:pPr>
        <w:pStyle w:val="Default"/>
        <w:jc w:val="both"/>
        <w:rPr>
          <w:sz w:val="22"/>
          <w:szCs w:val="22"/>
        </w:rPr>
      </w:pPr>
      <w:r w:rsidRPr="0026365E">
        <w:rPr>
          <w:sz w:val="22"/>
          <w:szCs w:val="22"/>
        </w:rPr>
        <w:t xml:space="preserve">L’erogazione del contributo non può essere inferiore al 10% del canone di locazione annuo; in ogni caso il contributo non potrà mai essere inferiore ad Euro 200,00. </w:t>
      </w:r>
    </w:p>
    <w:p w:rsidR="00BE54E0" w:rsidRPr="0026365E" w:rsidRDefault="00BE54E0" w:rsidP="00BE54E0">
      <w:pPr>
        <w:pStyle w:val="Default"/>
        <w:jc w:val="both"/>
        <w:rPr>
          <w:sz w:val="22"/>
          <w:szCs w:val="22"/>
        </w:rPr>
      </w:pPr>
      <w:r w:rsidRPr="0026365E">
        <w:rPr>
          <w:sz w:val="22"/>
          <w:szCs w:val="22"/>
        </w:rPr>
        <w:t xml:space="preserve">Inoltre è facoltà del Comune non destinare risorse alla fascia “B”. </w:t>
      </w:r>
    </w:p>
    <w:p w:rsidR="00BE54E0" w:rsidRPr="0026365E" w:rsidRDefault="00BE54E0" w:rsidP="00BE54E0">
      <w:pPr>
        <w:pStyle w:val="Default"/>
        <w:jc w:val="both"/>
        <w:rPr>
          <w:sz w:val="22"/>
          <w:szCs w:val="22"/>
        </w:rPr>
      </w:pPr>
      <w:r w:rsidRPr="0026365E">
        <w:rPr>
          <w:sz w:val="22"/>
          <w:szCs w:val="22"/>
        </w:rPr>
        <w:t xml:space="preserve">La collocazione nella graduatoria, pertanto, non comporta automaticamente il diritto all’erogazione del contributo teorico riconosciuto. </w:t>
      </w:r>
    </w:p>
    <w:p w:rsidR="00BE54E0" w:rsidRPr="0026365E" w:rsidRDefault="00BE54E0" w:rsidP="00BE54E0">
      <w:pPr>
        <w:pStyle w:val="Default"/>
        <w:jc w:val="both"/>
        <w:rPr>
          <w:sz w:val="22"/>
          <w:szCs w:val="22"/>
        </w:rPr>
      </w:pPr>
      <w:r w:rsidRPr="0026365E">
        <w:rPr>
          <w:sz w:val="22"/>
          <w:szCs w:val="22"/>
        </w:rPr>
        <w:t xml:space="preserve">L’entità del contributo erogabile è calcolata in dodicesimi in funzione del numero di mensilità pagate e documentate. </w:t>
      </w:r>
    </w:p>
    <w:p w:rsidR="00BE54E0" w:rsidRPr="0026365E" w:rsidRDefault="00BE54E0" w:rsidP="00BE54E0">
      <w:pPr>
        <w:pStyle w:val="Default"/>
        <w:jc w:val="both"/>
        <w:rPr>
          <w:sz w:val="22"/>
          <w:szCs w:val="22"/>
        </w:rPr>
      </w:pPr>
      <w:r w:rsidRPr="0026365E">
        <w:rPr>
          <w:sz w:val="22"/>
          <w:szCs w:val="22"/>
        </w:rPr>
        <w:t xml:space="preserve">Il contributo decorre dal </w:t>
      </w:r>
      <w:r w:rsidRPr="0026365E">
        <w:rPr>
          <w:b/>
          <w:sz w:val="22"/>
          <w:szCs w:val="22"/>
        </w:rPr>
        <w:t>1° gennaio 2018</w:t>
      </w:r>
      <w:r w:rsidRPr="0026365E">
        <w:rPr>
          <w:sz w:val="22"/>
          <w:szCs w:val="22"/>
        </w:rPr>
        <w:t xml:space="preserve"> o dalla data di stipula del contratto di locazione se successiva.</w:t>
      </w:r>
    </w:p>
    <w:p w:rsidR="00BE54E0" w:rsidRPr="0026365E" w:rsidRDefault="00BE54E0" w:rsidP="00BE54E0">
      <w:pPr>
        <w:pStyle w:val="Default"/>
        <w:jc w:val="both"/>
        <w:rPr>
          <w:sz w:val="22"/>
          <w:szCs w:val="22"/>
        </w:rPr>
      </w:pPr>
    </w:p>
    <w:p w:rsidR="00BE54E0" w:rsidRPr="0026365E" w:rsidRDefault="00BE54E0" w:rsidP="00BE54E0">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 xml:space="preserve">Art. </w:t>
      </w:r>
      <w:r w:rsidR="005C66A3">
        <w:rPr>
          <w:rFonts w:ascii="Times New Roman" w:hAnsi="Times New Roman" w:cs="Times New Roman"/>
          <w:b/>
          <w:bCs/>
        </w:rPr>
        <w:t>9</w:t>
      </w:r>
    </w:p>
    <w:p w:rsidR="00BE54E0" w:rsidRPr="0026365E" w:rsidRDefault="00BE54E0" w:rsidP="00BE54E0">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Termini e modalità per la richiesta dei fondi alla Regione - Trasferimento delle risorse ai Comuni – Risorse comunali e Modalità di liquidazione del contributo</w:t>
      </w:r>
    </w:p>
    <w:p w:rsidR="00BE54E0" w:rsidRPr="0026365E" w:rsidRDefault="00BE54E0" w:rsidP="00BE54E0">
      <w:pPr>
        <w:autoSpaceDE w:val="0"/>
        <w:autoSpaceDN w:val="0"/>
        <w:adjustRightInd w:val="0"/>
        <w:spacing w:after="0" w:line="240" w:lineRule="auto"/>
        <w:jc w:val="center"/>
        <w:rPr>
          <w:rFonts w:ascii="Times New Roman" w:hAnsi="Times New Roman" w:cs="Times New Roman"/>
          <w:b/>
          <w:bCs/>
        </w:rPr>
      </w:pPr>
    </w:p>
    <w:p w:rsidR="00BE54E0" w:rsidRPr="0026365E" w:rsidRDefault="00BE54E0"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I termini, le modalità per la richiesta dei fondi</w:t>
      </w:r>
      <w:r w:rsidR="00B01B31" w:rsidRPr="0026365E">
        <w:rPr>
          <w:rFonts w:ascii="Times New Roman" w:hAnsi="Times New Roman" w:cs="Times New Roman"/>
        </w:rPr>
        <w:t xml:space="preserve"> </w:t>
      </w:r>
      <w:r w:rsidRPr="0026365E">
        <w:rPr>
          <w:rFonts w:ascii="Times New Roman" w:hAnsi="Times New Roman" w:cs="Times New Roman"/>
        </w:rPr>
        <w:t>alla Regione Toscana e il trasferimento delle</w:t>
      </w:r>
      <w:r w:rsidR="00B01B31" w:rsidRPr="0026365E">
        <w:rPr>
          <w:rFonts w:ascii="Times New Roman" w:hAnsi="Times New Roman" w:cs="Times New Roman"/>
        </w:rPr>
        <w:t xml:space="preserve"> </w:t>
      </w:r>
      <w:r w:rsidRPr="0026365E">
        <w:rPr>
          <w:rFonts w:ascii="Times New Roman" w:hAnsi="Times New Roman" w:cs="Times New Roman"/>
        </w:rPr>
        <w:t>risorse ai comuni avverrà nei tempi e modi che</w:t>
      </w:r>
      <w:r w:rsidR="00B01B31" w:rsidRPr="0026365E">
        <w:rPr>
          <w:rFonts w:ascii="Times New Roman" w:hAnsi="Times New Roman" w:cs="Times New Roman"/>
        </w:rPr>
        <w:t xml:space="preserve"> </w:t>
      </w:r>
      <w:r w:rsidRPr="0026365E">
        <w:rPr>
          <w:rFonts w:ascii="Times New Roman" w:hAnsi="Times New Roman" w:cs="Times New Roman"/>
        </w:rPr>
        <w:t>saranno indicati dalla Regione Toscana. Le</w:t>
      </w:r>
      <w:r w:rsidR="00B01B31" w:rsidRPr="0026365E">
        <w:rPr>
          <w:rFonts w:ascii="Times New Roman" w:hAnsi="Times New Roman" w:cs="Times New Roman"/>
        </w:rPr>
        <w:t xml:space="preserve"> </w:t>
      </w:r>
      <w:r w:rsidRPr="0026365E">
        <w:rPr>
          <w:rFonts w:ascii="Times New Roman" w:hAnsi="Times New Roman" w:cs="Times New Roman"/>
        </w:rPr>
        <w:t>risorse proprie dell’Amministrazione Comunale</w:t>
      </w:r>
      <w:r w:rsidR="00B01B31" w:rsidRPr="0026365E">
        <w:rPr>
          <w:rFonts w:ascii="Times New Roman" w:hAnsi="Times New Roman" w:cs="Times New Roman"/>
        </w:rPr>
        <w:t xml:space="preserve"> </w:t>
      </w:r>
      <w:r w:rsidRPr="0026365E">
        <w:rPr>
          <w:rFonts w:ascii="Times New Roman" w:hAnsi="Times New Roman" w:cs="Times New Roman"/>
        </w:rPr>
        <w:t>saranno rese disponibili una volta che la</w:t>
      </w:r>
      <w:r w:rsidR="00B01B31" w:rsidRPr="0026365E">
        <w:rPr>
          <w:rFonts w:ascii="Times New Roman" w:hAnsi="Times New Roman" w:cs="Times New Roman"/>
        </w:rPr>
        <w:t xml:space="preserve"> </w:t>
      </w:r>
      <w:r w:rsidRPr="0026365E">
        <w:rPr>
          <w:rFonts w:ascii="Times New Roman" w:hAnsi="Times New Roman" w:cs="Times New Roman"/>
        </w:rPr>
        <w:t>Regione Toscana avrà comunicato l’esito</w:t>
      </w:r>
      <w:r w:rsidR="00B01B31" w:rsidRPr="0026365E">
        <w:rPr>
          <w:rFonts w:ascii="Times New Roman" w:hAnsi="Times New Roman" w:cs="Times New Roman"/>
        </w:rPr>
        <w:t xml:space="preserve"> </w:t>
      </w:r>
      <w:r w:rsidRPr="0026365E">
        <w:rPr>
          <w:rFonts w:ascii="Times New Roman" w:hAnsi="Times New Roman" w:cs="Times New Roman"/>
        </w:rPr>
        <w:t>definitivo del trasferimento delle risorse</w:t>
      </w:r>
      <w:r w:rsidR="00B01B31" w:rsidRPr="0026365E">
        <w:rPr>
          <w:rFonts w:ascii="Times New Roman" w:hAnsi="Times New Roman" w:cs="Times New Roman"/>
        </w:rPr>
        <w:t xml:space="preserve"> </w:t>
      </w:r>
      <w:r w:rsidRPr="0026365E">
        <w:rPr>
          <w:rFonts w:ascii="Times New Roman" w:hAnsi="Times New Roman" w:cs="Times New Roman"/>
        </w:rPr>
        <w:t>assegnate al Comune</w:t>
      </w:r>
      <w:r w:rsidR="00B01B31" w:rsidRPr="0026365E">
        <w:rPr>
          <w:rFonts w:ascii="Times New Roman" w:hAnsi="Times New Roman" w:cs="Times New Roman"/>
        </w:rPr>
        <w:t xml:space="preserve">. </w:t>
      </w:r>
      <w:r w:rsidRPr="0026365E">
        <w:rPr>
          <w:rFonts w:ascii="Times New Roman" w:hAnsi="Times New Roman" w:cs="Times New Roman"/>
        </w:rPr>
        <w:t>Il Comune, una volta introitate a bilancio le</w:t>
      </w:r>
      <w:r w:rsidR="00B01B31" w:rsidRPr="0026365E">
        <w:rPr>
          <w:rFonts w:ascii="Times New Roman" w:hAnsi="Times New Roman" w:cs="Times New Roman"/>
        </w:rPr>
        <w:t xml:space="preserve"> </w:t>
      </w:r>
      <w:r w:rsidRPr="0026365E">
        <w:rPr>
          <w:rFonts w:ascii="Times New Roman" w:hAnsi="Times New Roman" w:cs="Times New Roman"/>
        </w:rPr>
        <w:t>risorse assegnate dalla Regione Toscana ed</w:t>
      </w:r>
      <w:r w:rsidR="00B01B31" w:rsidRPr="0026365E">
        <w:rPr>
          <w:rFonts w:ascii="Times New Roman" w:hAnsi="Times New Roman" w:cs="Times New Roman"/>
        </w:rPr>
        <w:t xml:space="preserve"> </w:t>
      </w:r>
      <w:r w:rsidRPr="0026365E">
        <w:rPr>
          <w:rFonts w:ascii="Times New Roman" w:hAnsi="Times New Roman" w:cs="Times New Roman"/>
        </w:rPr>
        <w:t>impegnate le proprie, provvede</w:t>
      </w:r>
      <w:r w:rsidR="00B01B31" w:rsidRPr="0026365E">
        <w:rPr>
          <w:rFonts w:ascii="Times New Roman" w:hAnsi="Times New Roman" w:cs="Times New Roman"/>
        </w:rPr>
        <w:t xml:space="preserve"> </w:t>
      </w:r>
      <w:r w:rsidRPr="0026365E">
        <w:rPr>
          <w:rFonts w:ascii="Times New Roman" w:hAnsi="Times New Roman" w:cs="Times New Roman"/>
        </w:rPr>
        <w:t>alla liquidazione dei contributi agli aventi diritto</w:t>
      </w:r>
      <w:r w:rsidR="00B01B31" w:rsidRPr="0026365E">
        <w:rPr>
          <w:rFonts w:ascii="Times New Roman" w:hAnsi="Times New Roman" w:cs="Times New Roman"/>
        </w:rPr>
        <w:t xml:space="preserve"> </w:t>
      </w:r>
      <w:r w:rsidRPr="0026365E">
        <w:rPr>
          <w:rFonts w:ascii="Times New Roman" w:hAnsi="Times New Roman" w:cs="Times New Roman"/>
        </w:rPr>
        <w:t>secondo l’ordine della graduatoria definitiva.</w:t>
      </w:r>
    </w:p>
    <w:p w:rsidR="00BE54E0" w:rsidRPr="0026365E" w:rsidRDefault="00BE54E0" w:rsidP="00B01B31">
      <w:pPr>
        <w:autoSpaceDE w:val="0"/>
        <w:autoSpaceDN w:val="0"/>
        <w:adjustRightInd w:val="0"/>
        <w:spacing w:after="0" w:line="240" w:lineRule="auto"/>
        <w:jc w:val="both"/>
        <w:rPr>
          <w:rFonts w:ascii="Times New Roman" w:hAnsi="Times New Roman" w:cs="Times New Roman"/>
          <w:bCs/>
          <w:i/>
          <w:iCs/>
        </w:rPr>
      </w:pPr>
      <w:r w:rsidRPr="0026365E">
        <w:rPr>
          <w:rFonts w:ascii="Times New Roman" w:hAnsi="Times New Roman" w:cs="Times New Roman"/>
          <w:bCs/>
          <w:i/>
          <w:iCs/>
        </w:rPr>
        <w:t>E’ fatto riserva di poter modificare la</w:t>
      </w:r>
      <w:r w:rsidR="00B01B31" w:rsidRPr="0026365E">
        <w:rPr>
          <w:rFonts w:ascii="Times New Roman" w:hAnsi="Times New Roman" w:cs="Times New Roman"/>
          <w:bCs/>
          <w:i/>
          <w:iCs/>
        </w:rPr>
        <w:t xml:space="preserve"> </w:t>
      </w:r>
      <w:r w:rsidRPr="0026365E">
        <w:rPr>
          <w:rFonts w:ascii="Times New Roman" w:hAnsi="Times New Roman" w:cs="Times New Roman"/>
          <w:bCs/>
          <w:i/>
          <w:iCs/>
        </w:rPr>
        <w:t>graduatoria nei casi di:</w:t>
      </w:r>
    </w:p>
    <w:p w:rsidR="00BE54E0" w:rsidRPr="0026365E" w:rsidRDefault="00BE54E0" w:rsidP="00B01B31">
      <w:pPr>
        <w:autoSpaceDE w:val="0"/>
        <w:autoSpaceDN w:val="0"/>
        <w:adjustRightInd w:val="0"/>
        <w:spacing w:after="0" w:line="240" w:lineRule="auto"/>
        <w:jc w:val="both"/>
        <w:rPr>
          <w:rFonts w:ascii="Times New Roman" w:hAnsi="Times New Roman" w:cs="Times New Roman"/>
          <w:bCs/>
          <w:i/>
          <w:iCs/>
        </w:rPr>
      </w:pPr>
      <w:r w:rsidRPr="0026365E">
        <w:rPr>
          <w:rFonts w:ascii="Times New Roman" w:hAnsi="Times New Roman" w:cs="Times New Roman"/>
          <w:bCs/>
          <w:i/>
          <w:iCs/>
        </w:rPr>
        <w:t>1) Accertata mancanza, da parte</w:t>
      </w:r>
      <w:r w:rsidR="00B01B31" w:rsidRPr="0026365E">
        <w:rPr>
          <w:rFonts w:ascii="Times New Roman" w:hAnsi="Times New Roman" w:cs="Times New Roman"/>
          <w:bCs/>
          <w:i/>
          <w:iCs/>
        </w:rPr>
        <w:t xml:space="preserve"> </w:t>
      </w:r>
      <w:r w:rsidRPr="0026365E">
        <w:rPr>
          <w:rFonts w:ascii="Times New Roman" w:hAnsi="Times New Roman" w:cs="Times New Roman"/>
          <w:bCs/>
          <w:i/>
          <w:iCs/>
        </w:rPr>
        <w:t>dell’Ufficio, di uno o più requisiti essenziali</w:t>
      </w:r>
      <w:r w:rsidR="00B01B31" w:rsidRPr="0026365E">
        <w:rPr>
          <w:rFonts w:ascii="Times New Roman" w:hAnsi="Times New Roman" w:cs="Times New Roman"/>
          <w:bCs/>
          <w:i/>
          <w:iCs/>
        </w:rPr>
        <w:t xml:space="preserve"> </w:t>
      </w:r>
      <w:r w:rsidRPr="0026365E">
        <w:rPr>
          <w:rFonts w:ascii="Times New Roman" w:hAnsi="Times New Roman" w:cs="Times New Roman"/>
          <w:bCs/>
          <w:i/>
          <w:iCs/>
        </w:rPr>
        <w:t>necessari alla collocazione nella graduatoria</w:t>
      </w:r>
      <w:r w:rsidR="00B01B31" w:rsidRPr="0026365E">
        <w:rPr>
          <w:rFonts w:ascii="Times New Roman" w:hAnsi="Times New Roman" w:cs="Times New Roman"/>
          <w:bCs/>
          <w:i/>
          <w:iCs/>
        </w:rPr>
        <w:t xml:space="preserve"> </w:t>
      </w:r>
      <w:r w:rsidRPr="0026365E">
        <w:rPr>
          <w:rFonts w:ascii="Times New Roman" w:hAnsi="Times New Roman" w:cs="Times New Roman"/>
          <w:bCs/>
          <w:i/>
          <w:iCs/>
        </w:rPr>
        <w:t>definitiva e/o a percepire il contributo, ai</w:t>
      </w:r>
      <w:r w:rsidR="00B01B31" w:rsidRPr="0026365E">
        <w:rPr>
          <w:rFonts w:ascii="Times New Roman" w:hAnsi="Times New Roman" w:cs="Times New Roman"/>
          <w:bCs/>
          <w:i/>
          <w:iCs/>
        </w:rPr>
        <w:t xml:space="preserve"> </w:t>
      </w:r>
      <w:r w:rsidRPr="0026365E">
        <w:rPr>
          <w:rFonts w:ascii="Times New Roman" w:hAnsi="Times New Roman" w:cs="Times New Roman"/>
          <w:bCs/>
          <w:i/>
          <w:iCs/>
        </w:rPr>
        <w:t>sensi del presente bando;</w:t>
      </w:r>
    </w:p>
    <w:p w:rsidR="00BE54E0" w:rsidRPr="0026365E" w:rsidRDefault="00BE54E0" w:rsidP="00B01B31">
      <w:pPr>
        <w:autoSpaceDE w:val="0"/>
        <w:autoSpaceDN w:val="0"/>
        <w:adjustRightInd w:val="0"/>
        <w:spacing w:after="0" w:line="240" w:lineRule="auto"/>
        <w:jc w:val="both"/>
        <w:rPr>
          <w:rFonts w:ascii="Times New Roman" w:hAnsi="Times New Roman" w:cs="Times New Roman"/>
          <w:bCs/>
          <w:i/>
          <w:iCs/>
        </w:rPr>
      </w:pPr>
      <w:r w:rsidRPr="0026365E">
        <w:rPr>
          <w:rFonts w:ascii="Times New Roman" w:hAnsi="Times New Roman" w:cs="Times New Roman"/>
          <w:bCs/>
          <w:i/>
          <w:iCs/>
        </w:rPr>
        <w:t>2) Accertati errori di calcolo, da parte</w:t>
      </w:r>
      <w:r w:rsidR="00B01B31" w:rsidRPr="0026365E">
        <w:rPr>
          <w:rFonts w:ascii="Times New Roman" w:hAnsi="Times New Roman" w:cs="Times New Roman"/>
          <w:bCs/>
          <w:i/>
          <w:iCs/>
        </w:rPr>
        <w:t xml:space="preserve"> </w:t>
      </w:r>
      <w:r w:rsidRPr="0026365E">
        <w:rPr>
          <w:rFonts w:ascii="Times New Roman" w:hAnsi="Times New Roman" w:cs="Times New Roman"/>
          <w:bCs/>
          <w:i/>
          <w:iCs/>
        </w:rPr>
        <w:t>dell’Ufficio, del contributo spettante e/o della</w:t>
      </w:r>
      <w:r w:rsidR="00B01B31" w:rsidRPr="0026365E">
        <w:rPr>
          <w:rFonts w:ascii="Times New Roman" w:hAnsi="Times New Roman" w:cs="Times New Roman"/>
          <w:bCs/>
          <w:i/>
          <w:iCs/>
        </w:rPr>
        <w:t xml:space="preserve"> </w:t>
      </w:r>
      <w:r w:rsidRPr="0026365E">
        <w:rPr>
          <w:rFonts w:ascii="Times New Roman" w:hAnsi="Times New Roman" w:cs="Times New Roman"/>
          <w:bCs/>
          <w:i/>
          <w:iCs/>
        </w:rPr>
        <w:t>incidenza canone reddito;</w:t>
      </w:r>
    </w:p>
    <w:p w:rsidR="00BE54E0" w:rsidRPr="0026365E" w:rsidRDefault="00BE54E0" w:rsidP="00B01B31">
      <w:pPr>
        <w:autoSpaceDE w:val="0"/>
        <w:autoSpaceDN w:val="0"/>
        <w:adjustRightInd w:val="0"/>
        <w:spacing w:after="0" w:line="240" w:lineRule="auto"/>
        <w:jc w:val="both"/>
        <w:rPr>
          <w:rFonts w:ascii="Times New Roman" w:hAnsi="Times New Roman" w:cs="Times New Roman"/>
          <w:bCs/>
          <w:i/>
          <w:iCs/>
        </w:rPr>
      </w:pPr>
      <w:r w:rsidRPr="0026365E">
        <w:rPr>
          <w:rFonts w:ascii="Times New Roman" w:hAnsi="Times New Roman" w:cs="Times New Roman"/>
          <w:bCs/>
          <w:i/>
          <w:iCs/>
        </w:rPr>
        <w:t>3) Accertato dalle ricevute di pagamento</w:t>
      </w:r>
      <w:r w:rsidR="00B01B31" w:rsidRPr="0026365E">
        <w:rPr>
          <w:rFonts w:ascii="Times New Roman" w:hAnsi="Times New Roman" w:cs="Times New Roman"/>
          <w:bCs/>
          <w:i/>
          <w:iCs/>
        </w:rPr>
        <w:t xml:space="preserve"> </w:t>
      </w:r>
      <w:r w:rsidRPr="0026365E">
        <w:rPr>
          <w:rFonts w:ascii="Times New Roman" w:hAnsi="Times New Roman" w:cs="Times New Roman"/>
          <w:bCs/>
          <w:i/>
          <w:iCs/>
        </w:rPr>
        <w:t>presentate, un canone inferiore a quanto</w:t>
      </w:r>
      <w:r w:rsidR="00B01B31" w:rsidRPr="0026365E">
        <w:rPr>
          <w:rFonts w:ascii="Times New Roman" w:hAnsi="Times New Roman" w:cs="Times New Roman"/>
          <w:bCs/>
          <w:i/>
          <w:iCs/>
        </w:rPr>
        <w:t xml:space="preserve"> </w:t>
      </w:r>
      <w:r w:rsidRPr="0026365E">
        <w:rPr>
          <w:rFonts w:ascii="Times New Roman" w:hAnsi="Times New Roman" w:cs="Times New Roman"/>
          <w:bCs/>
          <w:i/>
          <w:iCs/>
        </w:rPr>
        <w:t>dichiarato, si procede alla rideterminazione</w:t>
      </w:r>
      <w:r w:rsidR="00B01B31" w:rsidRPr="0026365E">
        <w:rPr>
          <w:rFonts w:ascii="Times New Roman" w:hAnsi="Times New Roman" w:cs="Times New Roman"/>
          <w:bCs/>
          <w:i/>
          <w:iCs/>
        </w:rPr>
        <w:t xml:space="preserve"> </w:t>
      </w:r>
      <w:r w:rsidRPr="0026365E">
        <w:rPr>
          <w:rFonts w:ascii="Times New Roman" w:hAnsi="Times New Roman" w:cs="Times New Roman"/>
          <w:bCs/>
          <w:i/>
          <w:iCs/>
        </w:rPr>
        <w:t>della posizione in graduatoria ed al ricalcolo</w:t>
      </w:r>
      <w:r w:rsidR="00B01B31" w:rsidRPr="0026365E">
        <w:rPr>
          <w:rFonts w:ascii="Times New Roman" w:hAnsi="Times New Roman" w:cs="Times New Roman"/>
          <w:bCs/>
          <w:i/>
          <w:iCs/>
        </w:rPr>
        <w:t xml:space="preserve"> </w:t>
      </w:r>
      <w:r w:rsidRPr="0026365E">
        <w:rPr>
          <w:rFonts w:ascii="Times New Roman" w:hAnsi="Times New Roman" w:cs="Times New Roman"/>
          <w:bCs/>
          <w:i/>
          <w:iCs/>
        </w:rPr>
        <w:t>del contributo spettante.</w:t>
      </w:r>
    </w:p>
    <w:p w:rsidR="00BE54E0" w:rsidRPr="0026365E" w:rsidRDefault="00BE54E0" w:rsidP="00B01B31">
      <w:pPr>
        <w:autoSpaceDE w:val="0"/>
        <w:autoSpaceDN w:val="0"/>
        <w:adjustRightInd w:val="0"/>
        <w:spacing w:after="0" w:line="240" w:lineRule="auto"/>
        <w:jc w:val="both"/>
        <w:rPr>
          <w:rFonts w:ascii="Times New Roman" w:hAnsi="Times New Roman" w:cs="Times New Roman"/>
          <w:b/>
          <w:bCs/>
          <w:iCs/>
        </w:rPr>
      </w:pPr>
      <w:r w:rsidRPr="0026365E">
        <w:rPr>
          <w:rFonts w:ascii="Times New Roman" w:hAnsi="Times New Roman" w:cs="Times New Roman"/>
          <w:b/>
          <w:bCs/>
          <w:iCs/>
        </w:rPr>
        <w:t>Il canone pagato in misura superiore non dà</w:t>
      </w:r>
      <w:r w:rsidR="00B01B31" w:rsidRPr="0026365E">
        <w:rPr>
          <w:rFonts w:ascii="Times New Roman" w:hAnsi="Times New Roman" w:cs="Times New Roman"/>
          <w:b/>
          <w:bCs/>
          <w:iCs/>
        </w:rPr>
        <w:t xml:space="preserve"> </w:t>
      </w:r>
      <w:r w:rsidRPr="0026365E">
        <w:rPr>
          <w:rFonts w:ascii="Times New Roman" w:hAnsi="Times New Roman" w:cs="Times New Roman"/>
          <w:b/>
          <w:bCs/>
          <w:iCs/>
        </w:rPr>
        <w:t>luogo a revisione della graduatoria e del</w:t>
      </w:r>
      <w:r w:rsidR="00B01B31" w:rsidRPr="0026365E">
        <w:rPr>
          <w:rFonts w:ascii="Times New Roman" w:hAnsi="Times New Roman" w:cs="Times New Roman"/>
          <w:b/>
          <w:bCs/>
          <w:iCs/>
        </w:rPr>
        <w:t xml:space="preserve"> </w:t>
      </w:r>
      <w:r w:rsidRPr="0026365E">
        <w:rPr>
          <w:rFonts w:ascii="Times New Roman" w:hAnsi="Times New Roman" w:cs="Times New Roman"/>
          <w:b/>
          <w:bCs/>
          <w:iCs/>
        </w:rPr>
        <w:t>relativo contributo.</w:t>
      </w:r>
    </w:p>
    <w:p w:rsidR="00BE54E0" w:rsidRPr="0026365E" w:rsidRDefault="00BE54E0" w:rsidP="00B01B31">
      <w:pPr>
        <w:autoSpaceDE w:val="0"/>
        <w:autoSpaceDN w:val="0"/>
        <w:adjustRightInd w:val="0"/>
        <w:spacing w:after="0" w:line="240" w:lineRule="auto"/>
        <w:jc w:val="both"/>
        <w:rPr>
          <w:rFonts w:ascii="Times New Roman" w:hAnsi="Times New Roman" w:cs="Times New Roman"/>
          <w:b/>
          <w:bCs/>
          <w:i/>
          <w:iCs/>
        </w:rPr>
      </w:pPr>
      <w:r w:rsidRPr="0026365E">
        <w:rPr>
          <w:rFonts w:ascii="Times New Roman" w:hAnsi="Times New Roman" w:cs="Times New Roman"/>
          <w:b/>
          <w:bCs/>
          <w:i/>
          <w:iCs/>
        </w:rPr>
        <w:t>E’ fatto salvo quanto previsto dal successivo</w:t>
      </w:r>
      <w:r w:rsidR="00B01B31" w:rsidRPr="0026365E">
        <w:rPr>
          <w:rFonts w:ascii="Times New Roman" w:hAnsi="Times New Roman" w:cs="Times New Roman"/>
          <w:b/>
          <w:bCs/>
          <w:i/>
          <w:iCs/>
        </w:rPr>
        <w:t xml:space="preserve"> </w:t>
      </w:r>
      <w:r w:rsidR="005C66A3">
        <w:rPr>
          <w:rFonts w:ascii="Times New Roman" w:hAnsi="Times New Roman" w:cs="Times New Roman"/>
          <w:b/>
          <w:bCs/>
          <w:i/>
          <w:iCs/>
        </w:rPr>
        <w:t>art.11</w:t>
      </w:r>
      <w:r w:rsidRPr="0026365E">
        <w:rPr>
          <w:rFonts w:ascii="Times New Roman" w:hAnsi="Times New Roman" w:cs="Times New Roman"/>
          <w:b/>
          <w:bCs/>
          <w:i/>
          <w:iCs/>
        </w:rPr>
        <w:t xml:space="preserve"> del presente bando.</w:t>
      </w:r>
    </w:p>
    <w:p w:rsidR="00BE54E0" w:rsidRPr="0026365E" w:rsidRDefault="00BE54E0"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b/>
          <w:bCs/>
        </w:rPr>
        <w:t>L’entità del contributo è calcolata in</w:t>
      </w:r>
      <w:r w:rsidR="00B01B31" w:rsidRPr="0026365E">
        <w:rPr>
          <w:rFonts w:ascii="Times New Roman" w:hAnsi="Times New Roman" w:cs="Times New Roman"/>
          <w:b/>
          <w:bCs/>
        </w:rPr>
        <w:t xml:space="preserve"> </w:t>
      </w:r>
      <w:r w:rsidRPr="0026365E">
        <w:rPr>
          <w:rFonts w:ascii="Times New Roman" w:hAnsi="Times New Roman" w:cs="Times New Roman"/>
          <w:b/>
          <w:bCs/>
        </w:rPr>
        <w:t>dodicesimi in funzione del numero di</w:t>
      </w:r>
      <w:r w:rsidR="00B01B31" w:rsidRPr="0026365E">
        <w:rPr>
          <w:rFonts w:ascii="Times New Roman" w:hAnsi="Times New Roman" w:cs="Times New Roman"/>
          <w:b/>
          <w:bCs/>
        </w:rPr>
        <w:t xml:space="preserve"> </w:t>
      </w:r>
      <w:r w:rsidRPr="0026365E">
        <w:rPr>
          <w:rFonts w:ascii="Times New Roman" w:hAnsi="Times New Roman" w:cs="Times New Roman"/>
          <w:b/>
          <w:bCs/>
        </w:rPr>
        <w:t>mensilità pagate e documentate</w:t>
      </w:r>
      <w:r w:rsidRPr="0026365E">
        <w:rPr>
          <w:rFonts w:ascii="Times New Roman" w:hAnsi="Times New Roman" w:cs="Times New Roman"/>
        </w:rPr>
        <w:t>.</w:t>
      </w:r>
    </w:p>
    <w:p w:rsidR="00BE54E0" w:rsidRPr="0026365E" w:rsidRDefault="00BE54E0"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lastRenderedPageBreak/>
        <w:t>In presenza di condizioni di morosità, il</w:t>
      </w:r>
      <w:r w:rsidR="00B01B31" w:rsidRPr="0026365E">
        <w:rPr>
          <w:rFonts w:ascii="Times New Roman" w:hAnsi="Times New Roman" w:cs="Times New Roman"/>
        </w:rPr>
        <w:t xml:space="preserve"> </w:t>
      </w:r>
      <w:r w:rsidRPr="0026365E">
        <w:rPr>
          <w:rFonts w:ascii="Times New Roman" w:hAnsi="Times New Roman" w:cs="Times New Roman"/>
        </w:rPr>
        <w:t>contributo, destinato al conduttore, può essere</w:t>
      </w:r>
      <w:r w:rsidR="00B01B31" w:rsidRPr="0026365E">
        <w:rPr>
          <w:rFonts w:ascii="Times New Roman" w:hAnsi="Times New Roman" w:cs="Times New Roman"/>
        </w:rPr>
        <w:t xml:space="preserve"> </w:t>
      </w:r>
      <w:r w:rsidRPr="0026365E">
        <w:rPr>
          <w:rFonts w:ascii="Times New Roman" w:hAnsi="Times New Roman" w:cs="Times New Roman"/>
        </w:rPr>
        <w:t>erogato al locatore interessato a sanatoria della</w:t>
      </w:r>
      <w:r w:rsidR="00B01B31" w:rsidRPr="0026365E">
        <w:rPr>
          <w:rFonts w:ascii="Times New Roman" w:hAnsi="Times New Roman" w:cs="Times New Roman"/>
        </w:rPr>
        <w:t xml:space="preserve"> </w:t>
      </w:r>
      <w:r w:rsidRPr="0026365E">
        <w:rPr>
          <w:rFonts w:ascii="Times New Roman" w:hAnsi="Times New Roman" w:cs="Times New Roman"/>
        </w:rPr>
        <w:t>morosità medesima, previa dichiarazione</w:t>
      </w:r>
      <w:r w:rsidR="00B01B31" w:rsidRPr="0026365E">
        <w:rPr>
          <w:rFonts w:ascii="Times New Roman" w:hAnsi="Times New Roman" w:cs="Times New Roman"/>
        </w:rPr>
        <w:t xml:space="preserve"> </w:t>
      </w:r>
      <w:r w:rsidRPr="0026365E">
        <w:rPr>
          <w:rFonts w:ascii="Times New Roman" w:hAnsi="Times New Roman" w:cs="Times New Roman"/>
        </w:rPr>
        <w:t>sottoscritta anche dal locatore così come</w:t>
      </w:r>
      <w:r w:rsidR="00B01B31" w:rsidRPr="0026365E">
        <w:rPr>
          <w:rFonts w:ascii="Times New Roman" w:hAnsi="Times New Roman" w:cs="Times New Roman"/>
        </w:rPr>
        <w:t xml:space="preserve"> </w:t>
      </w:r>
      <w:r w:rsidRPr="0026365E">
        <w:rPr>
          <w:rFonts w:ascii="Times New Roman" w:hAnsi="Times New Roman" w:cs="Times New Roman"/>
        </w:rPr>
        <w:t>previsto dall’art.11 comma 3 della L. 431/98 e</w:t>
      </w:r>
      <w:r w:rsidR="00B01B31" w:rsidRPr="0026365E">
        <w:rPr>
          <w:rFonts w:ascii="Times New Roman" w:hAnsi="Times New Roman" w:cs="Times New Roman"/>
        </w:rPr>
        <w:t xml:space="preserve"> </w:t>
      </w:r>
      <w:proofErr w:type="spellStart"/>
      <w:r w:rsidRPr="0026365E">
        <w:rPr>
          <w:rFonts w:ascii="Times New Roman" w:hAnsi="Times New Roman" w:cs="Times New Roman"/>
        </w:rPr>
        <w:t>s.m.i.</w:t>
      </w:r>
      <w:proofErr w:type="spellEnd"/>
    </w:p>
    <w:p w:rsidR="00BE54E0" w:rsidRPr="0026365E" w:rsidRDefault="00BE54E0"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Gli aventi diritto dovranno presentare entro e</w:t>
      </w:r>
      <w:r w:rsidR="00B01B31" w:rsidRPr="0026365E">
        <w:rPr>
          <w:rFonts w:ascii="Times New Roman" w:hAnsi="Times New Roman" w:cs="Times New Roman"/>
          <w:b/>
          <w:bCs/>
        </w:rPr>
        <w:t xml:space="preserve"> </w:t>
      </w:r>
      <w:r w:rsidRPr="0026365E">
        <w:rPr>
          <w:rFonts w:ascii="Times New Roman" w:hAnsi="Times New Roman" w:cs="Times New Roman"/>
          <w:b/>
          <w:bCs/>
        </w:rPr>
        <w:t>non oltre il termine perentorio del 31 gennaio</w:t>
      </w:r>
      <w:r w:rsidR="0033611C">
        <w:rPr>
          <w:rFonts w:ascii="Times New Roman" w:hAnsi="Times New Roman" w:cs="Times New Roman"/>
          <w:b/>
          <w:bCs/>
        </w:rPr>
        <w:t xml:space="preserve"> </w:t>
      </w:r>
      <w:bookmarkStart w:id="0" w:name="_GoBack"/>
      <w:bookmarkEnd w:id="0"/>
      <w:r w:rsidRPr="0026365E">
        <w:rPr>
          <w:rFonts w:ascii="Times New Roman" w:hAnsi="Times New Roman" w:cs="Times New Roman"/>
          <w:b/>
          <w:bCs/>
        </w:rPr>
        <w:t>2019 la seguente documentazione all’ufficio</w:t>
      </w:r>
      <w:r w:rsidR="00B01B31" w:rsidRPr="0026365E">
        <w:rPr>
          <w:rFonts w:ascii="Times New Roman" w:hAnsi="Times New Roman" w:cs="Times New Roman"/>
          <w:b/>
          <w:bCs/>
        </w:rPr>
        <w:t xml:space="preserve"> Casa</w:t>
      </w:r>
      <w:r w:rsidRPr="0026365E">
        <w:rPr>
          <w:rFonts w:ascii="Times New Roman" w:hAnsi="Times New Roman" w:cs="Times New Roman"/>
          <w:b/>
          <w:bCs/>
        </w:rPr>
        <w:t xml:space="preserve"> del Comune di </w:t>
      </w:r>
      <w:r w:rsidR="00B01B31" w:rsidRPr="0026365E">
        <w:rPr>
          <w:rFonts w:ascii="Times New Roman" w:hAnsi="Times New Roman" w:cs="Times New Roman"/>
          <w:b/>
          <w:bCs/>
        </w:rPr>
        <w:t>Borgo a Mozzano</w:t>
      </w:r>
      <w:r w:rsidRPr="0026365E">
        <w:rPr>
          <w:rFonts w:ascii="Times New Roman" w:hAnsi="Times New Roman" w:cs="Times New Roman"/>
          <w:b/>
          <w:bCs/>
        </w:rPr>
        <w:t>:</w:t>
      </w:r>
    </w:p>
    <w:p w:rsidR="00B01B31" w:rsidRPr="0026365E" w:rsidRDefault="00B01B31"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attestazione di pagamento del canone di locazione rilasciata dal proprietario dell’immobile oggetto di locazione;</w:t>
      </w:r>
    </w:p>
    <w:p w:rsidR="00B01B31" w:rsidRPr="0026365E" w:rsidRDefault="00B01B31"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f</w:t>
      </w:r>
      <w:r w:rsidR="00BE54E0" w:rsidRPr="0026365E">
        <w:rPr>
          <w:rFonts w:ascii="Times New Roman" w:hAnsi="Times New Roman" w:cs="Times New Roman"/>
        </w:rPr>
        <w:t>otocopia delle ricevute di pagamento del</w:t>
      </w:r>
      <w:r w:rsidRPr="0026365E">
        <w:rPr>
          <w:rFonts w:ascii="Times New Roman" w:hAnsi="Times New Roman" w:cs="Times New Roman"/>
        </w:rPr>
        <w:t xml:space="preserve"> </w:t>
      </w:r>
      <w:r w:rsidR="00BE54E0" w:rsidRPr="0026365E">
        <w:rPr>
          <w:rFonts w:ascii="Times New Roman" w:hAnsi="Times New Roman" w:cs="Times New Roman"/>
        </w:rPr>
        <w:t>canone di affitto debitamente compilate, (con</w:t>
      </w:r>
      <w:r w:rsidRPr="0026365E">
        <w:rPr>
          <w:rFonts w:ascii="Times New Roman" w:hAnsi="Times New Roman" w:cs="Times New Roman"/>
        </w:rPr>
        <w:t xml:space="preserve"> </w:t>
      </w:r>
      <w:r w:rsidR="00BE54E0" w:rsidRPr="0026365E">
        <w:rPr>
          <w:rFonts w:ascii="Times New Roman" w:hAnsi="Times New Roman" w:cs="Times New Roman"/>
        </w:rPr>
        <w:t>apposta su ciascuna di esse la marca da bollo</w:t>
      </w:r>
      <w:r w:rsidRPr="0026365E">
        <w:rPr>
          <w:rFonts w:ascii="Times New Roman" w:hAnsi="Times New Roman" w:cs="Times New Roman"/>
        </w:rPr>
        <w:t xml:space="preserve"> di € 2,00);</w:t>
      </w:r>
    </w:p>
    <w:p w:rsidR="00BE54E0" w:rsidRPr="0026365E" w:rsidRDefault="00B01B31" w:rsidP="00B01B31">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w:t>
      </w:r>
      <w:r w:rsidR="00BE54E0" w:rsidRPr="0026365E">
        <w:rPr>
          <w:rFonts w:ascii="Times New Roman" w:hAnsi="Times New Roman" w:cs="Times New Roman"/>
        </w:rPr>
        <w:t xml:space="preserve"> fotocopia dei bonifici bancari</w:t>
      </w:r>
      <w:r w:rsidRPr="0026365E">
        <w:rPr>
          <w:rFonts w:ascii="Times New Roman" w:hAnsi="Times New Roman" w:cs="Times New Roman"/>
        </w:rPr>
        <w:t xml:space="preserve"> </w:t>
      </w:r>
      <w:r w:rsidR="00BE54E0" w:rsidRPr="0026365E">
        <w:rPr>
          <w:rFonts w:ascii="Times New Roman" w:hAnsi="Times New Roman" w:cs="Times New Roman"/>
        </w:rPr>
        <w:t>attestanti l’avvenuto pagamento del canone di</w:t>
      </w:r>
      <w:r w:rsidRPr="0026365E">
        <w:rPr>
          <w:rFonts w:ascii="Times New Roman" w:hAnsi="Times New Roman" w:cs="Times New Roman"/>
        </w:rPr>
        <w:t xml:space="preserve"> </w:t>
      </w:r>
      <w:r w:rsidR="00BE54E0" w:rsidRPr="0026365E">
        <w:rPr>
          <w:rFonts w:ascii="Times New Roman" w:hAnsi="Times New Roman" w:cs="Times New Roman"/>
        </w:rPr>
        <w:t xml:space="preserve">locazione riferito all’anno </w:t>
      </w:r>
      <w:r w:rsidR="00BE54E0" w:rsidRPr="0026365E">
        <w:rPr>
          <w:rFonts w:ascii="Times New Roman" w:hAnsi="Times New Roman" w:cs="Times New Roman"/>
          <w:b/>
          <w:bCs/>
        </w:rPr>
        <w:t>2018</w:t>
      </w:r>
      <w:r w:rsidR="00BE54E0" w:rsidRPr="0026365E">
        <w:rPr>
          <w:rFonts w:ascii="Times New Roman" w:hAnsi="Times New Roman" w:cs="Times New Roman"/>
        </w:rPr>
        <w:t>, indicando nella</w:t>
      </w:r>
      <w:r w:rsidRPr="0026365E">
        <w:rPr>
          <w:rFonts w:ascii="Times New Roman" w:hAnsi="Times New Roman" w:cs="Times New Roman"/>
        </w:rPr>
        <w:t xml:space="preserve"> </w:t>
      </w:r>
      <w:r w:rsidR="00BE54E0" w:rsidRPr="0026365E">
        <w:rPr>
          <w:rFonts w:ascii="Times New Roman" w:hAnsi="Times New Roman" w:cs="Times New Roman"/>
        </w:rPr>
        <w:t>causale il mese di riferimento.</w:t>
      </w:r>
    </w:p>
    <w:p w:rsidR="00B01B31" w:rsidRPr="0026365E" w:rsidRDefault="00B01B31"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Orari di apertura Ufficio Casa</w:t>
      </w:r>
      <w:r w:rsidR="00BE54E0" w:rsidRPr="0026365E">
        <w:rPr>
          <w:rFonts w:ascii="Times New Roman" w:hAnsi="Times New Roman" w:cs="Times New Roman"/>
          <w:b/>
          <w:bCs/>
        </w:rPr>
        <w:t xml:space="preserve">: </w:t>
      </w:r>
    </w:p>
    <w:p w:rsidR="00BE54E0" w:rsidRPr="0026365E" w:rsidRDefault="00BE54E0"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Martedì</w:t>
      </w:r>
      <w:r w:rsidR="00B01B31" w:rsidRPr="0026365E">
        <w:rPr>
          <w:rFonts w:ascii="Times New Roman" w:hAnsi="Times New Roman" w:cs="Times New Roman"/>
          <w:b/>
          <w:bCs/>
        </w:rPr>
        <w:t xml:space="preserve"> </w:t>
      </w:r>
    </w:p>
    <w:p w:rsidR="00BE54E0" w:rsidRPr="0026365E" w:rsidRDefault="00B01B31"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Martedì ore 9:00 – 13:00 e 14:30 – 17</w:t>
      </w:r>
      <w:r w:rsidR="00BE54E0" w:rsidRPr="0026365E">
        <w:rPr>
          <w:rFonts w:ascii="Times New Roman" w:hAnsi="Times New Roman" w:cs="Times New Roman"/>
          <w:b/>
          <w:bCs/>
        </w:rPr>
        <w:t>:30;</w:t>
      </w:r>
    </w:p>
    <w:p w:rsidR="00BE54E0" w:rsidRPr="0026365E" w:rsidRDefault="00B01B31"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Venerdì</w:t>
      </w:r>
      <w:r w:rsidR="00BE54E0" w:rsidRPr="0026365E">
        <w:rPr>
          <w:rFonts w:ascii="Times New Roman" w:hAnsi="Times New Roman" w:cs="Times New Roman"/>
          <w:b/>
          <w:bCs/>
        </w:rPr>
        <w:t xml:space="preserve"> or</w:t>
      </w:r>
      <w:r w:rsidRPr="0026365E">
        <w:rPr>
          <w:rFonts w:ascii="Times New Roman" w:hAnsi="Times New Roman" w:cs="Times New Roman"/>
          <w:b/>
          <w:bCs/>
        </w:rPr>
        <w:t>e 9:00 – 13</w:t>
      </w:r>
      <w:r w:rsidR="00BE54E0" w:rsidRPr="0026365E">
        <w:rPr>
          <w:rFonts w:ascii="Times New Roman" w:hAnsi="Times New Roman" w:cs="Times New Roman"/>
          <w:b/>
          <w:bCs/>
        </w:rPr>
        <w:t>:00.</w:t>
      </w:r>
    </w:p>
    <w:p w:rsidR="00BE54E0" w:rsidRPr="0026365E" w:rsidRDefault="00BE54E0" w:rsidP="00B01B31">
      <w:pPr>
        <w:autoSpaceDE w:val="0"/>
        <w:autoSpaceDN w:val="0"/>
        <w:adjustRightInd w:val="0"/>
        <w:spacing w:after="0" w:line="240" w:lineRule="auto"/>
        <w:jc w:val="both"/>
        <w:rPr>
          <w:rFonts w:ascii="Times New Roman" w:hAnsi="Times New Roman" w:cs="Times New Roman"/>
          <w:b/>
          <w:bCs/>
        </w:rPr>
      </w:pPr>
      <w:r w:rsidRPr="0026365E">
        <w:rPr>
          <w:rFonts w:ascii="Times New Roman" w:hAnsi="Times New Roman" w:cs="Times New Roman"/>
          <w:b/>
          <w:bCs/>
        </w:rPr>
        <w:t>In assenza di presentazione della</w:t>
      </w:r>
      <w:r w:rsidR="00B01B31" w:rsidRPr="0026365E">
        <w:rPr>
          <w:rFonts w:ascii="Times New Roman" w:hAnsi="Times New Roman" w:cs="Times New Roman"/>
          <w:b/>
          <w:bCs/>
        </w:rPr>
        <w:t xml:space="preserve"> </w:t>
      </w:r>
      <w:r w:rsidRPr="0026365E">
        <w:rPr>
          <w:rFonts w:ascii="Times New Roman" w:hAnsi="Times New Roman" w:cs="Times New Roman"/>
          <w:b/>
          <w:bCs/>
        </w:rPr>
        <w:t>documentazione entro il termine del 31</w:t>
      </w:r>
      <w:r w:rsidR="00B01B31" w:rsidRPr="0026365E">
        <w:rPr>
          <w:rFonts w:ascii="Times New Roman" w:hAnsi="Times New Roman" w:cs="Times New Roman"/>
          <w:b/>
          <w:bCs/>
        </w:rPr>
        <w:t xml:space="preserve"> </w:t>
      </w:r>
      <w:r w:rsidRPr="0026365E">
        <w:rPr>
          <w:rFonts w:ascii="Times New Roman" w:hAnsi="Times New Roman" w:cs="Times New Roman"/>
          <w:b/>
          <w:bCs/>
        </w:rPr>
        <w:t>gennaio 2019 il contributo non potrà essere</w:t>
      </w:r>
      <w:r w:rsidR="00B01B31" w:rsidRPr="0026365E">
        <w:rPr>
          <w:rFonts w:ascii="Times New Roman" w:hAnsi="Times New Roman" w:cs="Times New Roman"/>
          <w:b/>
          <w:bCs/>
        </w:rPr>
        <w:t xml:space="preserve"> </w:t>
      </w:r>
      <w:r w:rsidRPr="0026365E">
        <w:rPr>
          <w:rFonts w:ascii="Times New Roman" w:hAnsi="Times New Roman" w:cs="Times New Roman"/>
          <w:b/>
          <w:bCs/>
        </w:rPr>
        <w:t>erogato.</w:t>
      </w:r>
      <w:r w:rsidR="00B01B31" w:rsidRPr="0026365E">
        <w:rPr>
          <w:rFonts w:ascii="Times New Roman" w:hAnsi="Times New Roman" w:cs="Times New Roman"/>
          <w:b/>
          <w:bCs/>
        </w:rPr>
        <w:t xml:space="preserve"> </w:t>
      </w:r>
    </w:p>
    <w:p w:rsidR="00BE54E0" w:rsidRPr="001043AF" w:rsidRDefault="00BE54E0" w:rsidP="001043AF">
      <w:pPr>
        <w:autoSpaceDE w:val="0"/>
        <w:autoSpaceDN w:val="0"/>
        <w:adjustRightInd w:val="0"/>
        <w:spacing w:after="0" w:line="240" w:lineRule="auto"/>
        <w:jc w:val="both"/>
        <w:rPr>
          <w:rFonts w:ascii="Times New Roman" w:hAnsi="Times New Roman" w:cs="Times New Roman"/>
        </w:rPr>
      </w:pPr>
      <w:r w:rsidRPr="001043AF">
        <w:rPr>
          <w:rFonts w:ascii="Times New Roman" w:hAnsi="Times New Roman" w:cs="Times New Roman"/>
          <w:b/>
          <w:bCs/>
        </w:rPr>
        <w:t>L’Amministrazione Comunale non inoltrerà</w:t>
      </w:r>
      <w:r w:rsidR="00B01B31" w:rsidRPr="001043AF">
        <w:rPr>
          <w:rFonts w:ascii="Times New Roman" w:hAnsi="Times New Roman" w:cs="Times New Roman"/>
          <w:b/>
          <w:bCs/>
        </w:rPr>
        <w:t xml:space="preserve"> </w:t>
      </w:r>
      <w:r w:rsidRPr="001043AF">
        <w:rPr>
          <w:rFonts w:ascii="Times New Roman" w:hAnsi="Times New Roman" w:cs="Times New Roman"/>
          <w:b/>
          <w:bCs/>
        </w:rPr>
        <w:t>ai beneficiari alcuna comunicazione riguardo</w:t>
      </w:r>
      <w:r w:rsidR="001043AF" w:rsidRPr="001043AF">
        <w:rPr>
          <w:rFonts w:ascii="Times New Roman" w:hAnsi="Times New Roman" w:cs="Times New Roman"/>
          <w:b/>
          <w:bCs/>
        </w:rPr>
        <w:t xml:space="preserve"> </w:t>
      </w:r>
      <w:r w:rsidRPr="001043AF">
        <w:rPr>
          <w:rFonts w:ascii="Times New Roman" w:hAnsi="Times New Roman" w:cs="Times New Roman"/>
          <w:b/>
          <w:bCs/>
        </w:rPr>
        <w:t>il pagamento del contributo spettante</w:t>
      </w:r>
      <w:r w:rsidRPr="001043AF">
        <w:rPr>
          <w:rFonts w:ascii="Times New Roman" w:hAnsi="Times New Roman" w:cs="Times New Roman"/>
        </w:rPr>
        <w:t>.</w:t>
      </w:r>
    </w:p>
    <w:p w:rsidR="00BE54E0" w:rsidRPr="0026365E" w:rsidRDefault="00BE54E0" w:rsidP="00B01B31">
      <w:pPr>
        <w:autoSpaceDE w:val="0"/>
        <w:autoSpaceDN w:val="0"/>
        <w:adjustRightInd w:val="0"/>
        <w:spacing w:after="0" w:line="240" w:lineRule="auto"/>
        <w:jc w:val="both"/>
        <w:rPr>
          <w:b/>
          <w:bCs/>
        </w:rPr>
      </w:pPr>
    </w:p>
    <w:p w:rsidR="004D2720" w:rsidRPr="0026365E" w:rsidRDefault="005C66A3" w:rsidP="004D272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 10</w:t>
      </w:r>
      <w:r w:rsidR="00B01B31" w:rsidRPr="0026365E">
        <w:rPr>
          <w:rFonts w:ascii="Times New Roman" w:hAnsi="Times New Roman" w:cs="Times New Roman"/>
          <w:b/>
          <w:bCs/>
        </w:rPr>
        <w:t xml:space="preserve"> </w:t>
      </w:r>
    </w:p>
    <w:p w:rsidR="00B01B31" w:rsidRPr="0026365E" w:rsidRDefault="00B01B31" w:rsidP="004D2720">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Casi Particolari</w:t>
      </w:r>
    </w:p>
    <w:p w:rsidR="004D2720" w:rsidRPr="0026365E" w:rsidRDefault="004D2720" w:rsidP="004D2720">
      <w:pPr>
        <w:autoSpaceDE w:val="0"/>
        <w:autoSpaceDN w:val="0"/>
        <w:adjustRightInd w:val="0"/>
        <w:spacing w:after="0" w:line="240" w:lineRule="auto"/>
        <w:jc w:val="center"/>
        <w:rPr>
          <w:rFonts w:ascii="Times New Roman" w:hAnsi="Times New Roman" w:cs="Times New Roman"/>
          <w:b/>
          <w:bCs/>
        </w:rPr>
      </w:pPr>
    </w:p>
    <w:p w:rsidR="00B01B31" w:rsidRPr="0026365E" w:rsidRDefault="00B01B31" w:rsidP="004D2720">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1. L’erogazione del contributo a favore di soggetti i cui nuclei familiari sono inseriti nella graduatoria vigente per l’assegnazione di alloggi</w:t>
      </w:r>
      <w:r w:rsidR="004D2720" w:rsidRPr="0026365E">
        <w:rPr>
          <w:rFonts w:ascii="Times New Roman" w:hAnsi="Times New Roman" w:cs="Times New Roman"/>
        </w:rPr>
        <w:t xml:space="preserve"> </w:t>
      </w:r>
      <w:r w:rsidRPr="0026365E">
        <w:rPr>
          <w:rFonts w:ascii="Times New Roman" w:hAnsi="Times New Roman" w:cs="Times New Roman"/>
        </w:rPr>
        <w:t>di edilizia residenziale pubblica non pregiudica in alcun modo la posizione acquisita da tali soggetti nella suddetta graduatoria. L’eventuale assegnazione dell’alloggio di E.R.P. è causa di decadenza dal diritto al contributo dal momento della data di disponibilità dell’alloggio. Per data di disponibilità dell’alloggio è da intendersi quella della</w:t>
      </w:r>
      <w:r w:rsidR="004D2720" w:rsidRPr="0026365E">
        <w:rPr>
          <w:rFonts w:ascii="Times New Roman" w:hAnsi="Times New Roman" w:cs="Times New Roman"/>
        </w:rPr>
        <w:t xml:space="preserve"> consegna chiavi.</w:t>
      </w:r>
    </w:p>
    <w:p w:rsidR="00B01B31" w:rsidRPr="0026365E" w:rsidRDefault="00B01B31" w:rsidP="004D2720">
      <w:pPr>
        <w:autoSpaceDE w:val="0"/>
        <w:autoSpaceDN w:val="0"/>
        <w:adjustRightInd w:val="0"/>
        <w:spacing w:after="0" w:line="240" w:lineRule="auto"/>
        <w:jc w:val="both"/>
        <w:rPr>
          <w:rFonts w:ascii="Times New Roman" w:hAnsi="Times New Roman" w:cs="Times New Roman"/>
          <w:b/>
          <w:bCs/>
          <w:i/>
          <w:iCs/>
        </w:rPr>
      </w:pPr>
      <w:r w:rsidRPr="0026365E">
        <w:rPr>
          <w:rFonts w:ascii="Times New Roman" w:hAnsi="Times New Roman" w:cs="Times New Roman"/>
          <w:b/>
          <w:bCs/>
          <w:i/>
          <w:iCs/>
        </w:rPr>
        <w:t>I requisiti e le condizioni suddette devono</w:t>
      </w:r>
      <w:r w:rsidR="004D2720" w:rsidRPr="0026365E">
        <w:rPr>
          <w:rFonts w:ascii="Times New Roman" w:hAnsi="Times New Roman" w:cs="Times New Roman"/>
          <w:b/>
          <w:bCs/>
          <w:i/>
          <w:iCs/>
        </w:rPr>
        <w:t xml:space="preserve"> </w:t>
      </w:r>
      <w:r w:rsidRPr="0026365E">
        <w:rPr>
          <w:rFonts w:ascii="Times New Roman" w:hAnsi="Times New Roman" w:cs="Times New Roman"/>
          <w:b/>
          <w:bCs/>
          <w:i/>
          <w:iCs/>
        </w:rPr>
        <w:t>essere posseduti alla data di pubblicazione</w:t>
      </w:r>
      <w:r w:rsidR="004D2720" w:rsidRPr="0026365E">
        <w:rPr>
          <w:rFonts w:ascii="Times New Roman" w:hAnsi="Times New Roman" w:cs="Times New Roman"/>
          <w:b/>
          <w:bCs/>
          <w:i/>
          <w:iCs/>
        </w:rPr>
        <w:t xml:space="preserve"> </w:t>
      </w:r>
      <w:r w:rsidRPr="0026365E">
        <w:rPr>
          <w:rFonts w:ascii="Times New Roman" w:hAnsi="Times New Roman" w:cs="Times New Roman"/>
          <w:b/>
          <w:bCs/>
          <w:i/>
          <w:iCs/>
        </w:rPr>
        <w:t>del presente bando. La condizione di cui al</w:t>
      </w:r>
      <w:r w:rsidR="004D2720" w:rsidRPr="0026365E">
        <w:rPr>
          <w:rFonts w:ascii="Times New Roman" w:hAnsi="Times New Roman" w:cs="Times New Roman"/>
          <w:b/>
          <w:bCs/>
          <w:i/>
          <w:iCs/>
        </w:rPr>
        <w:t xml:space="preserve"> </w:t>
      </w:r>
      <w:r w:rsidRPr="0026365E">
        <w:rPr>
          <w:rFonts w:ascii="Times New Roman" w:hAnsi="Times New Roman" w:cs="Times New Roman"/>
          <w:b/>
          <w:bCs/>
          <w:i/>
          <w:iCs/>
        </w:rPr>
        <w:t>successivo punto 2 sarà opportunamente</w:t>
      </w:r>
      <w:r w:rsidR="004D2720" w:rsidRPr="0026365E">
        <w:rPr>
          <w:rFonts w:ascii="Times New Roman" w:hAnsi="Times New Roman" w:cs="Times New Roman"/>
          <w:b/>
          <w:bCs/>
          <w:i/>
          <w:iCs/>
        </w:rPr>
        <w:t xml:space="preserve"> </w:t>
      </w:r>
      <w:r w:rsidRPr="0026365E">
        <w:rPr>
          <w:rFonts w:ascii="Times New Roman" w:hAnsi="Times New Roman" w:cs="Times New Roman"/>
          <w:b/>
          <w:bCs/>
          <w:i/>
          <w:iCs/>
        </w:rPr>
        <w:t>valutata al momento della liquidazione del</w:t>
      </w:r>
      <w:r w:rsidR="004D2720" w:rsidRPr="0026365E">
        <w:rPr>
          <w:rFonts w:ascii="Times New Roman" w:hAnsi="Times New Roman" w:cs="Times New Roman"/>
          <w:b/>
          <w:bCs/>
          <w:i/>
          <w:iCs/>
        </w:rPr>
        <w:t xml:space="preserve"> </w:t>
      </w:r>
      <w:r w:rsidRPr="0026365E">
        <w:rPr>
          <w:rFonts w:ascii="Times New Roman" w:hAnsi="Times New Roman" w:cs="Times New Roman"/>
          <w:b/>
          <w:bCs/>
          <w:i/>
          <w:iCs/>
        </w:rPr>
        <w:t>contributo.</w:t>
      </w:r>
    </w:p>
    <w:p w:rsidR="00B01B31" w:rsidRPr="0026365E" w:rsidRDefault="00B01B31" w:rsidP="004D2720">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2. In caso di decesso del beneficiario, il</w:t>
      </w:r>
      <w:r w:rsidR="004D2720" w:rsidRPr="0026365E">
        <w:rPr>
          <w:rFonts w:ascii="Times New Roman" w:hAnsi="Times New Roman" w:cs="Times New Roman"/>
        </w:rPr>
        <w:t xml:space="preserve"> </w:t>
      </w:r>
      <w:r w:rsidRPr="0026365E">
        <w:rPr>
          <w:rFonts w:ascii="Times New Roman" w:hAnsi="Times New Roman" w:cs="Times New Roman"/>
        </w:rPr>
        <w:t>contributo, calcolato con riferimento al periodo</w:t>
      </w:r>
      <w:r w:rsidR="004D2720" w:rsidRPr="0026365E">
        <w:rPr>
          <w:rFonts w:ascii="Times New Roman" w:hAnsi="Times New Roman" w:cs="Times New Roman"/>
        </w:rPr>
        <w:t xml:space="preserve"> </w:t>
      </w:r>
      <w:r w:rsidRPr="0026365E">
        <w:rPr>
          <w:rFonts w:ascii="Times New Roman" w:hAnsi="Times New Roman" w:cs="Times New Roman"/>
        </w:rPr>
        <w:t>di residenza del beneficiario nell’immobile e</w:t>
      </w:r>
      <w:r w:rsidR="004D2720" w:rsidRPr="0026365E">
        <w:rPr>
          <w:rFonts w:ascii="Times New Roman" w:hAnsi="Times New Roman" w:cs="Times New Roman"/>
        </w:rPr>
        <w:t xml:space="preserve"> </w:t>
      </w:r>
      <w:r w:rsidRPr="0026365E">
        <w:rPr>
          <w:rFonts w:ascii="Times New Roman" w:hAnsi="Times New Roman" w:cs="Times New Roman"/>
        </w:rPr>
        <w:t>sulla base delle ricevute di pagamento,</w:t>
      </w:r>
      <w:r w:rsidR="004D2720" w:rsidRPr="0026365E">
        <w:rPr>
          <w:rFonts w:ascii="Times New Roman" w:hAnsi="Times New Roman" w:cs="Times New Roman"/>
        </w:rPr>
        <w:t xml:space="preserve"> </w:t>
      </w:r>
      <w:r w:rsidRPr="0026365E">
        <w:rPr>
          <w:rFonts w:ascii="Times New Roman" w:hAnsi="Times New Roman" w:cs="Times New Roman"/>
        </w:rPr>
        <w:t>regolarmente quietanzate dal locatore, attestanti</w:t>
      </w:r>
      <w:r w:rsidR="004D2720" w:rsidRPr="0026365E">
        <w:rPr>
          <w:rFonts w:ascii="Times New Roman" w:hAnsi="Times New Roman" w:cs="Times New Roman"/>
        </w:rPr>
        <w:t xml:space="preserve"> </w:t>
      </w:r>
      <w:r w:rsidRPr="0026365E">
        <w:rPr>
          <w:rFonts w:ascii="Times New Roman" w:hAnsi="Times New Roman" w:cs="Times New Roman"/>
        </w:rPr>
        <w:t>l’avvenuto pagamento dei canoni di locazione, è</w:t>
      </w:r>
      <w:r w:rsidR="004D2720" w:rsidRPr="0026365E">
        <w:rPr>
          <w:rFonts w:ascii="Times New Roman" w:hAnsi="Times New Roman" w:cs="Times New Roman"/>
        </w:rPr>
        <w:t xml:space="preserve"> </w:t>
      </w:r>
      <w:r w:rsidRPr="0026365E">
        <w:rPr>
          <w:rFonts w:ascii="Times New Roman" w:hAnsi="Times New Roman" w:cs="Times New Roman"/>
        </w:rPr>
        <w:t>assegnato agli eredi. La richiesta di pagamento</w:t>
      </w:r>
      <w:r w:rsidR="004D2720" w:rsidRPr="0026365E">
        <w:rPr>
          <w:rFonts w:ascii="Times New Roman" w:hAnsi="Times New Roman" w:cs="Times New Roman"/>
        </w:rPr>
        <w:t xml:space="preserve"> </w:t>
      </w:r>
      <w:r w:rsidRPr="0026365E">
        <w:rPr>
          <w:rFonts w:ascii="Times New Roman" w:hAnsi="Times New Roman" w:cs="Times New Roman"/>
        </w:rPr>
        <w:t>del contributo, da parte degli eredi aventi titolo,</w:t>
      </w:r>
      <w:r w:rsidR="004D2720" w:rsidRPr="0026365E">
        <w:rPr>
          <w:rFonts w:ascii="Times New Roman" w:hAnsi="Times New Roman" w:cs="Times New Roman"/>
        </w:rPr>
        <w:t xml:space="preserve"> </w:t>
      </w:r>
      <w:r w:rsidRPr="0026365E">
        <w:rPr>
          <w:rFonts w:ascii="Times New Roman" w:hAnsi="Times New Roman" w:cs="Times New Roman"/>
        </w:rPr>
        <w:t>deve essere effettuata entro il termine</w:t>
      </w:r>
      <w:r w:rsidR="004D2720" w:rsidRPr="0026365E">
        <w:rPr>
          <w:rFonts w:ascii="Times New Roman" w:hAnsi="Times New Roman" w:cs="Times New Roman"/>
        </w:rPr>
        <w:t xml:space="preserve"> </w:t>
      </w:r>
      <w:r w:rsidRPr="0026365E">
        <w:rPr>
          <w:rFonts w:ascii="Times New Roman" w:hAnsi="Times New Roman" w:cs="Times New Roman"/>
        </w:rPr>
        <w:t xml:space="preserve">perentorio di </w:t>
      </w:r>
      <w:r w:rsidRPr="0026365E">
        <w:rPr>
          <w:rFonts w:ascii="Times New Roman" w:hAnsi="Times New Roman" w:cs="Times New Roman"/>
          <w:b/>
          <w:bCs/>
        </w:rPr>
        <w:t xml:space="preserve">giorni 20 (venti) </w:t>
      </w:r>
      <w:r w:rsidRPr="0026365E">
        <w:rPr>
          <w:rFonts w:ascii="Times New Roman" w:hAnsi="Times New Roman" w:cs="Times New Roman"/>
        </w:rPr>
        <w:t>decorrenti dalla</w:t>
      </w:r>
      <w:r w:rsidR="004D2720" w:rsidRPr="0026365E">
        <w:rPr>
          <w:rFonts w:ascii="Times New Roman" w:hAnsi="Times New Roman" w:cs="Times New Roman"/>
        </w:rPr>
        <w:t xml:space="preserve"> </w:t>
      </w:r>
      <w:r w:rsidRPr="0026365E">
        <w:rPr>
          <w:rFonts w:ascii="Times New Roman" w:hAnsi="Times New Roman" w:cs="Times New Roman"/>
        </w:rPr>
        <w:t>data di decesso del beneficiario. Eventuali</w:t>
      </w:r>
      <w:r w:rsidR="004D2720" w:rsidRPr="0026365E">
        <w:rPr>
          <w:rFonts w:ascii="Times New Roman" w:hAnsi="Times New Roman" w:cs="Times New Roman"/>
        </w:rPr>
        <w:t xml:space="preserve"> </w:t>
      </w:r>
      <w:r w:rsidRPr="0026365E">
        <w:rPr>
          <w:rFonts w:ascii="Times New Roman" w:hAnsi="Times New Roman" w:cs="Times New Roman"/>
        </w:rPr>
        <w:t>richieste pervenute oltre tale termine saranno</w:t>
      </w:r>
      <w:r w:rsidR="004D2720" w:rsidRPr="0026365E">
        <w:rPr>
          <w:rFonts w:ascii="Times New Roman" w:hAnsi="Times New Roman" w:cs="Times New Roman"/>
        </w:rPr>
        <w:t xml:space="preserve"> </w:t>
      </w:r>
      <w:r w:rsidRPr="0026365E">
        <w:rPr>
          <w:rFonts w:ascii="Times New Roman" w:hAnsi="Times New Roman" w:cs="Times New Roman"/>
        </w:rPr>
        <w:t>disattese.</w:t>
      </w:r>
    </w:p>
    <w:p w:rsidR="00B01B31" w:rsidRPr="0026365E" w:rsidRDefault="00B01B31" w:rsidP="004D2720">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3. Nel caso in cui il soggetto richiedente abbia</w:t>
      </w:r>
      <w:r w:rsidR="004D2720" w:rsidRPr="0026365E">
        <w:rPr>
          <w:rFonts w:ascii="Times New Roman" w:hAnsi="Times New Roman" w:cs="Times New Roman"/>
        </w:rPr>
        <w:t xml:space="preserve"> </w:t>
      </w:r>
      <w:r w:rsidRPr="0026365E">
        <w:rPr>
          <w:rFonts w:ascii="Times New Roman" w:hAnsi="Times New Roman" w:cs="Times New Roman"/>
        </w:rPr>
        <w:t>trasferito la propria residenza in un altro alloggio</w:t>
      </w:r>
      <w:r w:rsidR="004D2720" w:rsidRPr="0026365E">
        <w:rPr>
          <w:rFonts w:ascii="Times New Roman" w:hAnsi="Times New Roman" w:cs="Times New Roman"/>
        </w:rPr>
        <w:t xml:space="preserve"> </w:t>
      </w:r>
      <w:r w:rsidRPr="0026365E">
        <w:rPr>
          <w:rFonts w:ascii="Times New Roman" w:hAnsi="Times New Roman" w:cs="Times New Roman"/>
        </w:rPr>
        <w:t>nello stesso Comune, il contributo è erogabile</w:t>
      </w:r>
      <w:r w:rsidR="004D2720" w:rsidRPr="0026365E">
        <w:rPr>
          <w:rFonts w:ascii="Times New Roman" w:hAnsi="Times New Roman" w:cs="Times New Roman"/>
        </w:rPr>
        <w:t xml:space="preserve"> </w:t>
      </w:r>
      <w:r w:rsidRPr="0026365E">
        <w:rPr>
          <w:rFonts w:ascii="Times New Roman" w:hAnsi="Times New Roman" w:cs="Times New Roman"/>
        </w:rPr>
        <w:t>solo previa verifica da parte del Comune circa il</w:t>
      </w:r>
      <w:r w:rsidR="004D2720" w:rsidRPr="0026365E">
        <w:rPr>
          <w:rFonts w:ascii="Times New Roman" w:hAnsi="Times New Roman" w:cs="Times New Roman"/>
        </w:rPr>
        <w:t xml:space="preserve"> </w:t>
      </w:r>
      <w:r w:rsidRPr="0026365E">
        <w:rPr>
          <w:rFonts w:ascii="Times New Roman" w:hAnsi="Times New Roman" w:cs="Times New Roman"/>
        </w:rPr>
        <w:t>mantenimento dei requisiti di ammissibilità della</w:t>
      </w:r>
      <w:r w:rsidR="004D2720" w:rsidRPr="0026365E">
        <w:rPr>
          <w:rFonts w:ascii="Times New Roman" w:hAnsi="Times New Roman" w:cs="Times New Roman"/>
        </w:rPr>
        <w:t xml:space="preserve"> </w:t>
      </w:r>
      <w:r w:rsidRPr="0026365E">
        <w:rPr>
          <w:rFonts w:ascii="Times New Roman" w:hAnsi="Times New Roman" w:cs="Times New Roman"/>
        </w:rPr>
        <w:t>domanda. Il mantenimento dei requisiti di</w:t>
      </w:r>
      <w:r w:rsidR="004D2720" w:rsidRPr="0026365E">
        <w:rPr>
          <w:rFonts w:ascii="Times New Roman" w:hAnsi="Times New Roman" w:cs="Times New Roman"/>
        </w:rPr>
        <w:t xml:space="preserve"> </w:t>
      </w:r>
      <w:r w:rsidRPr="0026365E">
        <w:rPr>
          <w:rFonts w:ascii="Times New Roman" w:hAnsi="Times New Roman" w:cs="Times New Roman"/>
        </w:rPr>
        <w:t>ammissibilità è valutato tenuto conto della</w:t>
      </w:r>
      <w:r w:rsidR="004D2720" w:rsidRPr="0026365E">
        <w:rPr>
          <w:rFonts w:ascii="Times New Roman" w:hAnsi="Times New Roman" w:cs="Times New Roman"/>
        </w:rPr>
        <w:t xml:space="preserve"> </w:t>
      </w:r>
      <w:r w:rsidRPr="0026365E">
        <w:rPr>
          <w:rFonts w:ascii="Times New Roman" w:hAnsi="Times New Roman" w:cs="Times New Roman"/>
        </w:rPr>
        <w:t>somma dei canoni riferiti ai diversi alloggi</w:t>
      </w:r>
      <w:r w:rsidR="004D2720" w:rsidRPr="0026365E">
        <w:rPr>
          <w:rFonts w:ascii="Times New Roman" w:hAnsi="Times New Roman" w:cs="Times New Roman"/>
        </w:rPr>
        <w:t xml:space="preserve"> </w:t>
      </w:r>
      <w:r w:rsidRPr="0026365E">
        <w:rPr>
          <w:rFonts w:ascii="Times New Roman" w:hAnsi="Times New Roman" w:cs="Times New Roman"/>
        </w:rPr>
        <w:t>rispetto all’ISE. L’entità del contributo non può,</w:t>
      </w:r>
      <w:r w:rsidR="004D2720" w:rsidRPr="0026365E">
        <w:rPr>
          <w:rFonts w:ascii="Times New Roman" w:hAnsi="Times New Roman" w:cs="Times New Roman"/>
        </w:rPr>
        <w:t xml:space="preserve"> </w:t>
      </w:r>
      <w:r w:rsidRPr="0026365E">
        <w:rPr>
          <w:rFonts w:ascii="Times New Roman" w:hAnsi="Times New Roman" w:cs="Times New Roman"/>
        </w:rPr>
        <w:t>in ogni caso, superare il valore stimato per la</w:t>
      </w:r>
      <w:r w:rsidR="004D2720" w:rsidRPr="0026365E">
        <w:rPr>
          <w:rFonts w:ascii="Times New Roman" w:hAnsi="Times New Roman" w:cs="Times New Roman"/>
        </w:rPr>
        <w:t xml:space="preserve"> </w:t>
      </w:r>
      <w:r w:rsidRPr="0026365E">
        <w:rPr>
          <w:rFonts w:ascii="Times New Roman" w:hAnsi="Times New Roman" w:cs="Times New Roman"/>
        </w:rPr>
        <w:t>collocazione in graduatoria. In caso di</w:t>
      </w:r>
      <w:r w:rsidR="004D2720" w:rsidRPr="0026365E">
        <w:rPr>
          <w:rFonts w:ascii="Times New Roman" w:hAnsi="Times New Roman" w:cs="Times New Roman"/>
        </w:rPr>
        <w:t xml:space="preserve"> </w:t>
      </w:r>
      <w:r w:rsidRPr="0026365E">
        <w:rPr>
          <w:rFonts w:ascii="Times New Roman" w:hAnsi="Times New Roman" w:cs="Times New Roman"/>
        </w:rPr>
        <w:t>trasferimento in altro Comune è possibile</w:t>
      </w:r>
      <w:r w:rsidR="004D2720" w:rsidRPr="0026365E">
        <w:rPr>
          <w:rFonts w:ascii="Times New Roman" w:hAnsi="Times New Roman" w:cs="Times New Roman"/>
        </w:rPr>
        <w:t xml:space="preserve"> </w:t>
      </w:r>
      <w:r w:rsidRPr="0026365E">
        <w:rPr>
          <w:rFonts w:ascii="Times New Roman" w:hAnsi="Times New Roman" w:cs="Times New Roman"/>
        </w:rPr>
        <w:t>erogare solo la quota di contributo spettante in</w:t>
      </w:r>
      <w:r w:rsidR="004D2720" w:rsidRPr="0026365E">
        <w:rPr>
          <w:rFonts w:ascii="Times New Roman" w:hAnsi="Times New Roman" w:cs="Times New Roman"/>
        </w:rPr>
        <w:t xml:space="preserve"> </w:t>
      </w:r>
      <w:r w:rsidRPr="0026365E">
        <w:rPr>
          <w:rFonts w:ascii="Times New Roman" w:hAnsi="Times New Roman" w:cs="Times New Roman"/>
        </w:rPr>
        <w:t>relazione ai mesi di residenza nell’alloggio a cui</w:t>
      </w:r>
      <w:r w:rsidR="004D2720" w:rsidRPr="0026365E">
        <w:rPr>
          <w:rFonts w:ascii="Times New Roman" w:hAnsi="Times New Roman" w:cs="Times New Roman"/>
        </w:rPr>
        <w:t xml:space="preserve"> </w:t>
      </w:r>
      <w:r w:rsidRPr="0026365E">
        <w:rPr>
          <w:rFonts w:ascii="Times New Roman" w:hAnsi="Times New Roman" w:cs="Times New Roman"/>
        </w:rPr>
        <w:t>si riferisce la domanda.</w:t>
      </w:r>
    </w:p>
    <w:p w:rsidR="004D2720" w:rsidRPr="0026365E" w:rsidRDefault="004D2720" w:rsidP="004D2720">
      <w:pPr>
        <w:autoSpaceDE w:val="0"/>
        <w:autoSpaceDN w:val="0"/>
        <w:adjustRightInd w:val="0"/>
        <w:spacing w:after="0" w:line="240" w:lineRule="auto"/>
        <w:rPr>
          <w:rFonts w:ascii="Helvetica-Bold" w:hAnsi="Helvetica-Bold" w:cs="Helvetica-Bold"/>
          <w:b/>
          <w:bCs/>
        </w:rPr>
      </w:pPr>
    </w:p>
    <w:p w:rsidR="00A555E7" w:rsidRPr="0026365E" w:rsidRDefault="005C66A3" w:rsidP="00C55D7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 11</w:t>
      </w:r>
    </w:p>
    <w:p w:rsidR="00A555E7" w:rsidRPr="0026365E" w:rsidRDefault="00A555E7" w:rsidP="00C55D79">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Autocertificazione, controlli e sanzioni</w:t>
      </w:r>
    </w:p>
    <w:p w:rsidR="00C55D79" w:rsidRPr="0026365E" w:rsidRDefault="00C55D79" w:rsidP="00C55D79">
      <w:pPr>
        <w:autoSpaceDE w:val="0"/>
        <w:autoSpaceDN w:val="0"/>
        <w:adjustRightInd w:val="0"/>
        <w:spacing w:after="0" w:line="240" w:lineRule="auto"/>
        <w:jc w:val="center"/>
        <w:rPr>
          <w:rFonts w:ascii="Times New Roman" w:hAnsi="Times New Roman" w:cs="Times New Roman"/>
          <w:b/>
          <w:bCs/>
        </w:rPr>
      </w:pPr>
    </w:p>
    <w:p w:rsidR="004D2720" w:rsidRPr="0026365E" w:rsidRDefault="004D2720" w:rsidP="00275CF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Ai sensi dell’art.71 del D.P.R. 445/2000 e dell’art. 6 comma 3 del D.P.C.M. n. 221/1999</w:t>
      </w:r>
      <w:r w:rsidR="00275CF3" w:rsidRPr="0026365E">
        <w:rPr>
          <w:rFonts w:ascii="Times New Roman" w:hAnsi="Times New Roman" w:cs="Times New Roman"/>
        </w:rPr>
        <w:t xml:space="preserve"> </w:t>
      </w:r>
      <w:r w:rsidRPr="0026365E">
        <w:rPr>
          <w:rFonts w:ascii="Times New Roman" w:hAnsi="Times New Roman" w:cs="Times New Roman"/>
        </w:rPr>
        <w:t>spetta all’Amministrazione Comunale procedere ad idonei controlli sulla veridicità delle</w:t>
      </w:r>
      <w:r w:rsidR="00275CF3" w:rsidRPr="0026365E">
        <w:rPr>
          <w:rFonts w:ascii="Times New Roman" w:hAnsi="Times New Roman" w:cs="Times New Roman"/>
        </w:rPr>
        <w:t xml:space="preserve"> </w:t>
      </w:r>
      <w:r w:rsidRPr="0026365E">
        <w:rPr>
          <w:rFonts w:ascii="Times New Roman" w:hAnsi="Times New Roman" w:cs="Times New Roman"/>
        </w:rPr>
        <w:t>dichiarazioni sostitutive. Ferme restando le sanzioni penali previste dall’art.76 del D.P.R.</w:t>
      </w:r>
      <w:r w:rsidR="00275CF3" w:rsidRPr="0026365E">
        <w:rPr>
          <w:rFonts w:ascii="Times New Roman" w:hAnsi="Times New Roman" w:cs="Times New Roman"/>
        </w:rPr>
        <w:t xml:space="preserve"> </w:t>
      </w:r>
      <w:r w:rsidRPr="0026365E">
        <w:rPr>
          <w:rFonts w:ascii="Times New Roman" w:hAnsi="Times New Roman" w:cs="Times New Roman"/>
        </w:rPr>
        <w:t>445/2000 e successive modifiche, qualora dal controllo emerga la non veridicità del contenuto</w:t>
      </w:r>
      <w:r w:rsidR="00275CF3" w:rsidRPr="0026365E">
        <w:rPr>
          <w:rFonts w:ascii="Times New Roman" w:hAnsi="Times New Roman" w:cs="Times New Roman"/>
        </w:rPr>
        <w:t xml:space="preserve"> </w:t>
      </w:r>
      <w:r w:rsidRPr="0026365E">
        <w:rPr>
          <w:rFonts w:ascii="Times New Roman" w:hAnsi="Times New Roman" w:cs="Times New Roman"/>
        </w:rPr>
        <w:t>della dichiarazione sostitutiva, il dichiarante decade dai benefici eventualmente conseguenti</w:t>
      </w:r>
      <w:r w:rsidR="00275CF3" w:rsidRPr="0026365E">
        <w:rPr>
          <w:rFonts w:ascii="Times New Roman" w:hAnsi="Times New Roman" w:cs="Times New Roman"/>
        </w:rPr>
        <w:t xml:space="preserve"> </w:t>
      </w:r>
      <w:r w:rsidRPr="0026365E">
        <w:rPr>
          <w:rFonts w:ascii="Times New Roman" w:hAnsi="Times New Roman" w:cs="Times New Roman"/>
        </w:rPr>
        <w:t>al provvedimento emanato sulla base della dichiarazione non veritiera, ai sensi dell’art. 75</w:t>
      </w:r>
      <w:r w:rsidR="00275CF3" w:rsidRPr="0026365E">
        <w:rPr>
          <w:rFonts w:ascii="Times New Roman" w:hAnsi="Times New Roman" w:cs="Times New Roman"/>
        </w:rPr>
        <w:t xml:space="preserve"> </w:t>
      </w:r>
      <w:r w:rsidRPr="0026365E">
        <w:rPr>
          <w:rFonts w:ascii="Times New Roman" w:hAnsi="Times New Roman" w:cs="Times New Roman"/>
        </w:rPr>
        <w:t>D.P.R. 445/2000. L’Amministrazione Comunale agirà per il recupero delle somme indebitamente</w:t>
      </w:r>
      <w:r w:rsidR="00275CF3" w:rsidRPr="0026365E">
        <w:rPr>
          <w:rFonts w:ascii="Times New Roman" w:hAnsi="Times New Roman" w:cs="Times New Roman"/>
        </w:rPr>
        <w:t xml:space="preserve"> </w:t>
      </w:r>
      <w:r w:rsidRPr="0026365E">
        <w:rPr>
          <w:rFonts w:ascii="Times New Roman" w:hAnsi="Times New Roman" w:cs="Times New Roman"/>
        </w:rPr>
        <w:t>percepite, gravate di interessi legali. Ai sensi di quanto disposto dall’art.1, punto 1.3,</w:t>
      </w:r>
      <w:r w:rsidR="00275CF3" w:rsidRPr="0026365E">
        <w:rPr>
          <w:rFonts w:ascii="Times New Roman" w:hAnsi="Times New Roman" w:cs="Times New Roman"/>
        </w:rPr>
        <w:t xml:space="preserve"> </w:t>
      </w:r>
      <w:r w:rsidRPr="0026365E">
        <w:rPr>
          <w:rFonts w:ascii="Times New Roman" w:hAnsi="Times New Roman" w:cs="Times New Roman"/>
        </w:rPr>
        <w:t>dell’allegato “A” alla Deliberazione di Giunta Regionale n.265/2009, gli elenchi degli aventi</w:t>
      </w:r>
      <w:r w:rsidR="00275CF3" w:rsidRPr="0026365E">
        <w:rPr>
          <w:rFonts w:ascii="Times New Roman" w:hAnsi="Times New Roman" w:cs="Times New Roman"/>
        </w:rPr>
        <w:t xml:space="preserve"> </w:t>
      </w:r>
      <w:r w:rsidRPr="0026365E">
        <w:rPr>
          <w:rFonts w:ascii="Times New Roman" w:hAnsi="Times New Roman" w:cs="Times New Roman"/>
        </w:rPr>
        <w:t>diritto al contributo sarà inviato alla Guardia di Finanza competente per territorio, per i controlli</w:t>
      </w:r>
      <w:r w:rsidR="00275CF3" w:rsidRPr="0026365E">
        <w:rPr>
          <w:rFonts w:ascii="Times New Roman" w:hAnsi="Times New Roman" w:cs="Times New Roman"/>
        </w:rPr>
        <w:t xml:space="preserve"> </w:t>
      </w:r>
      <w:r w:rsidRPr="0026365E">
        <w:rPr>
          <w:rFonts w:ascii="Times New Roman" w:hAnsi="Times New Roman" w:cs="Times New Roman"/>
        </w:rPr>
        <w:t xml:space="preserve">previsti dalle leggi vigenti. Inoltre, ai sensi dell’art. 19 del </w:t>
      </w:r>
      <w:proofErr w:type="spellStart"/>
      <w:r w:rsidRPr="0026365E">
        <w:rPr>
          <w:rFonts w:ascii="Times New Roman" w:hAnsi="Times New Roman" w:cs="Times New Roman"/>
        </w:rPr>
        <w:t>D.Lgs.</w:t>
      </w:r>
      <w:proofErr w:type="spellEnd"/>
      <w:r w:rsidRPr="0026365E">
        <w:rPr>
          <w:rFonts w:ascii="Times New Roman" w:hAnsi="Times New Roman" w:cs="Times New Roman"/>
        </w:rPr>
        <w:t xml:space="preserve"> 196/2003, l’Amministrazione Comunale si riserva la facoltà</w:t>
      </w:r>
      <w:r w:rsidR="00275CF3" w:rsidRPr="0026365E">
        <w:rPr>
          <w:rFonts w:ascii="Times New Roman" w:hAnsi="Times New Roman" w:cs="Times New Roman"/>
        </w:rPr>
        <w:t xml:space="preserve"> </w:t>
      </w:r>
      <w:r w:rsidRPr="0026365E">
        <w:rPr>
          <w:rFonts w:ascii="Times New Roman" w:hAnsi="Times New Roman" w:cs="Times New Roman"/>
        </w:rPr>
        <w:t>di effettuare controlli anche presso privati</w:t>
      </w:r>
      <w:r w:rsidR="00275CF3" w:rsidRPr="0026365E">
        <w:rPr>
          <w:rFonts w:ascii="Times New Roman" w:hAnsi="Times New Roman" w:cs="Times New Roman"/>
        </w:rPr>
        <w:t xml:space="preserve"> </w:t>
      </w:r>
      <w:r w:rsidRPr="0026365E">
        <w:rPr>
          <w:rFonts w:ascii="Times New Roman" w:hAnsi="Times New Roman" w:cs="Times New Roman"/>
        </w:rPr>
        <w:t>(proprietari) per verificare la veridicità delle</w:t>
      </w:r>
      <w:r w:rsidR="00275CF3" w:rsidRPr="0026365E">
        <w:rPr>
          <w:rFonts w:ascii="Times New Roman" w:hAnsi="Times New Roman" w:cs="Times New Roman"/>
        </w:rPr>
        <w:t xml:space="preserve"> </w:t>
      </w:r>
      <w:r w:rsidRPr="0026365E">
        <w:rPr>
          <w:rFonts w:ascii="Times New Roman" w:hAnsi="Times New Roman" w:cs="Times New Roman"/>
        </w:rPr>
        <w:t>dichiarazioni rese.</w:t>
      </w:r>
    </w:p>
    <w:p w:rsidR="00275CF3" w:rsidRPr="0026365E" w:rsidRDefault="00275CF3" w:rsidP="00275CF3">
      <w:pPr>
        <w:autoSpaceDE w:val="0"/>
        <w:autoSpaceDN w:val="0"/>
        <w:adjustRightInd w:val="0"/>
        <w:spacing w:after="0" w:line="240" w:lineRule="auto"/>
        <w:jc w:val="both"/>
        <w:rPr>
          <w:rFonts w:ascii="Times New Roman" w:hAnsi="Times New Roman" w:cs="Times New Roman"/>
        </w:rPr>
      </w:pPr>
    </w:p>
    <w:p w:rsidR="00686BF3" w:rsidRDefault="00686BF3" w:rsidP="00275CF3">
      <w:pPr>
        <w:spacing w:after="0" w:line="240" w:lineRule="auto"/>
        <w:jc w:val="center"/>
        <w:rPr>
          <w:rFonts w:ascii="Times New Roman" w:hAnsi="Times New Roman" w:cs="Times New Roman"/>
          <w:b/>
          <w:bCs/>
        </w:rPr>
      </w:pPr>
    </w:p>
    <w:p w:rsidR="00686BF3" w:rsidRDefault="00686BF3" w:rsidP="00275CF3">
      <w:pPr>
        <w:spacing w:after="0" w:line="240" w:lineRule="auto"/>
        <w:jc w:val="center"/>
        <w:rPr>
          <w:rFonts w:ascii="Times New Roman" w:hAnsi="Times New Roman" w:cs="Times New Roman"/>
          <w:b/>
          <w:bCs/>
        </w:rPr>
      </w:pPr>
    </w:p>
    <w:p w:rsidR="00686BF3" w:rsidRDefault="00686BF3" w:rsidP="00275CF3">
      <w:pPr>
        <w:spacing w:after="0" w:line="240" w:lineRule="auto"/>
        <w:jc w:val="center"/>
        <w:rPr>
          <w:rFonts w:ascii="Times New Roman" w:hAnsi="Times New Roman" w:cs="Times New Roman"/>
          <w:b/>
          <w:bCs/>
        </w:rPr>
      </w:pPr>
    </w:p>
    <w:p w:rsidR="00275CF3" w:rsidRPr="0026365E" w:rsidRDefault="005C66A3" w:rsidP="00275CF3">
      <w:pPr>
        <w:spacing w:after="0" w:line="240" w:lineRule="auto"/>
        <w:jc w:val="center"/>
        <w:rPr>
          <w:rFonts w:ascii="Times New Roman" w:hAnsi="Times New Roman" w:cs="Times New Roman"/>
          <w:b/>
          <w:bCs/>
        </w:rPr>
      </w:pPr>
      <w:r>
        <w:rPr>
          <w:rFonts w:ascii="Times New Roman" w:hAnsi="Times New Roman" w:cs="Times New Roman"/>
          <w:b/>
          <w:bCs/>
        </w:rPr>
        <w:t>Art.12</w:t>
      </w:r>
    </w:p>
    <w:p w:rsidR="00275CF3" w:rsidRPr="0026365E" w:rsidRDefault="00275CF3" w:rsidP="00275CF3">
      <w:pPr>
        <w:spacing w:after="0" w:line="240" w:lineRule="auto"/>
        <w:jc w:val="center"/>
        <w:rPr>
          <w:rFonts w:ascii="Times New Roman" w:hAnsi="Times New Roman" w:cs="Times New Roman"/>
          <w:b/>
          <w:bCs/>
        </w:rPr>
      </w:pPr>
      <w:r w:rsidRPr="0026365E">
        <w:rPr>
          <w:rFonts w:ascii="Times New Roman" w:hAnsi="Times New Roman" w:cs="Times New Roman"/>
          <w:b/>
          <w:bCs/>
        </w:rPr>
        <w:t>Esclusione</w:t>
      </w:r>
    </w:p>
    <w:p w:rsidR="00275CF3" w:rsidRPr="0026365E" w:rsidRDefault="00275CF3" w:rsidP="00275CF3">
      <w:pPr>
        <w:spacing w:after="0" w:line="240" w:lineRule="auto"/>
        <w:jc w:val="center"/>
        <w:rPr>
          <w:rFonts w:ascii="Times New Roman" w:hAnsi="Times New Roman" w:cs="Times New Roman"/>
          <w:b/>
          <w:bCs/>
        </w:rPr>
      </w:pPr>
    </w:p>
    <w:p w:rsidR="00275CF3" w:rsidRPr="0026365E" w:rsidRDefault="00275CF3" w:rsidP="00275CF3">
      <w:pPr>
        <w:spacing w:after="0" w:line="240" w:lineRule="auto"/>
        <w:jc w:val="both"/>
        <w:rPr>
          <w:rFonts w:ascii="Times New Roman" w:hAnsi="Times New Roman" w:cs="Times New Roman"/>
        </w:rPr>
      </w:pPr>
      <w:r w:rsidRPr="0026365E">
        <w:rPr>
          <w:rFonts w:ascii="Times New Roman" w:hAnsi="Times New Roman" w:cs="Times New Roman"/>
          <w:b/>
          <w:bCs/>
        </w:rPr>
        <w:t xml:space="preserve"> </w:t>
      </w:r>
      <w:r w:rsidRPr="0026365E">
        <w:rPr>
          <w:rFonts w:ascii="Times New Roman" w:hAnsi="Times New Roman" w:cs="Times New Roman"/>
        </w:rPr>
        <w:t xml:space="preserve">Pena l’esclusione, le domande di partecipazione dovranno essere debitamente sottoscritte e dalle stesse dovrà risultare il possesso delle condizioni e dei requisiti richiesti dal bando stesso. </w:t>
      </w:r>
    </w:p>
    <w:p w:rsidR="00275CF3" w:rsidRPr="0026365E" w:rsidRDefault="00275CF3" w:rsidP="00275CF3">
      <w:pPr>
        <w:spacing w:after="0" w:line="240" w:lineRule="auto"/>
        <w:jc w:val="both"/>
        <w:rPr>
          <w:rFonts w:ascii="Times New Roman" w:hAnsi="Times New Roman" w:cs="Times New Roman"/>
        </w:rPr>
      </w:pPr>
    </w:p>
    <w:p w:rsidR="00275CF3" w:rsidRPr="0026365E" w:rsidRDefault="005C66A3" w:rsidP="00275CF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 13</w:t>
      </w:r>
    </w:p>
    <w:p w:rsidR="00275CF3" w:rsidRPr="0026365E" w:rsidRDefault="00275CF3" w:rsidP="00275CF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Informativa in materia di protezione dei dati personali</w:t>
      </w:r>
    </w:p>
    <w:p w:rsidR="00275CF3" w:rsidRPr="0026365E" w:rsidRDefault="00275CF3" w:rsidP="00275CF3">
      <w:pPr>
        <w:autoSpaceDE w:val="0"/>
        <w:autoSpaceDN w:val="0"/>
        <w:adjustRightInd w:val="0"/>
        <w:spacing w:after="0" w:line="240" w:lineRule="auto"/>
        <w:jc w:val="center"/>
        <w:rPr>
          <w:rFonts w:ascii="Times New Roman" w:hAnsi="Times New Roman" w:cs="Times New Roman"/>
          <w:b/>
          <w:bCs/>
        </w:rPr>
      </w:pPr>
    </w:p>
    <w:p w:rsidR="003F2B1D" w:rsidRPr="0026365E" w:rsidRDefault="00275CF3" w:rsidP="00275CF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Ai sensi dell’art. 13 del D. Lgs.196/2003 e dell’art. 13 del Regolamento UE n. 2016/679 recante disposizioni a tutela delle persone e degli altri soggetti rispetto al trattamento </w:t>
      </w:r>
      <w:r w:rsidR="003F2B1D" w:rsidRPr="0026365E">
        <w:rPr>
          <w:rFonts w:ascii="Times New Roman" w:hAnsi="Times New Roman" w:cs="Times New Roman"/>
        </w:rPr>
        <w:t>dei</w:t>
      </w:r>
      <w:r w:rsidRPr="0026365E">
        <w:rPr>
          <w:rFonts w:ascii="Times New Roman" w:hAnsi="Times New Roman" w:cs="Times New Roman"/>
        </w:rPr>
        <w:t xml:space="preserve"> dati personali</w:t>
      </w:r>
      <w:r w:rsidR="003F2B1D" w:rsidRPr="0026365E">
        <w:rPr>
          <w:rFonts w:ascii="Times New Roman" w:hAnsi="Times New Roman" w:cs="Times New Roman"/>
        </w:rPr>
        <w:t xml:space="preserve">, si comunica che i dati personali forniti saranno oggetto di trattamento nel rispetto della normativa sopra richiamata e degli obblighi di riservatezza cui è tenuto il Comune di Borgo a Mozzano. I dati personali e le “categorie particolari di dati personali” richiesti sono prescritti dalle disposizioni vigenti ai </w:t>
      </w:r>
      <w:proofErr w:type="gramStart"/>
      <w:r w:rsidR="003F2B1D" w:rsidRPr="0026365E">
        <w:rPr>
          <w:rFonts w:ascii="Times New Roman" w:hAnsi="Times New Roman" w:cs="Times New Roman"/>
        </w:rPr>
        <w:t>fini  del</w:t>
      </w:r>
      <w:proofErr w:type="gramEnd"/>
      <w:r w:rsidR="003F2B1D" w:rsidRPr="0026365E">
        <w:rPr>
          <w:rFonts w:ascii="Times New Roman" w:hAnsi="Times New Roman" w:cs="Times New Roman"/>
        </w:rPr>
        <w:t xml:space="preserve"> procedimento relativo al presente Bando e saranno utilizzati esclusivamente a tale scopo. I dati personali saranno conservati per il periodo di tempo necessario per il conseguimento delle finalità per le quali sono raccolti e trattati.</w:t>
      </w:r>
    </w:p>
    <w:p w:rsidR="00275CF3" w:rsidRPr="0026365E" w:rsidRDefault="00275CF3" w:rsidP="00275CF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 xml:space="preserve"> Il titolare del trattamento è il </w:t>
      </w:r>
      <w:r w:rsidR="003F2B1D" w:rsidRPr="0026365E">
        <w:rPr>
          <w:rFonts w:ascii="Times New Roman" w:hAnsi="Times New Roman" w:cs="Times New Roman"/>
        </w:rPr>
        <w:t>Comune di Borgo a Mozzano</w:t>
      </w:r>
      <w:r w:rsidRPr="0026365E">
        <w:rPr>
          <w:rFonts w:ascii="Times New Roman" w:hAnsi="Times New Roman" w:cs="Times New Roman"/>
        </w:rPr>
        <w:t>.</w:t>
      </w:r>
    </w:p>
    <w:p w:rsidR="00275CF3" w:rsidRPr="0026365E" w:rsidRDefault="00275CF3" w:rsidP="00275CF3">
      <w:pPr>
        <w:autoSpaceDE w:val="0"/>
        <w:autoSpaceDN w:val="0"/>
        <w:adjustRightInd w:val="0"/>
        <w:spacing w:after="0" w:line="240" w:lineRule="auto"/>
        <w:rPr>
          <w:rFonts w:ascii="Times New Roman" w:hAnsi="Times New Roman" w:cs="Times New Roman"/>
        </w:rPr>
      </w:pPr>
    </w:p>
    <w:p w:rsidR="00275CF3" w:rsidRPr="0026365E" w:rsidRDefault="005C66A3" w:rsidP="00275CF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 14</w:t>
      </w:r>
    </w:p>
    <w:p w:rsidR="00275CF3" w:rsidRPr="0026365E" w:rsidRDefault="00275CF3" w:rsidP="00275CF3">
      <w:pPr>
        <w:autoSpaceDE w:val="0"/>
        <w:autoSpaceDN w:val="0"/>
        <w:adjustRightInd w:val="0"/>
        <w:spacing w:after="0" w:line="240" w:lineRule="auto"/>
        <w:jc w:val="center"/>
        <w:rPr>
          <w:rFonts w:ascii="Times New Roman" w:hAnsi="Times New Roman" w:cs="Times New Roman"/>
          <w:b/>
          <w:bCs/>
        </w:rPr>
      </w:pPr>
      <w:r w:rsidRPr="0026365E">
        <w:rPr>
          <w:rFonts w:ascii="Times New Roman" w:hAnsi="Times New Roman" w:cs="Times New Roman"/>
          <w:b/>
          <w:bCs/>
        </w:rPr>
        <w:t>Norma finale</w:t>
      </w:r>
    </w:p>
    <w:p w:rsidR="00275CF3" w:rsidRPr="0026365E" w:rsidRDefault="00275CF3" w:rsidP="00275CF3">
      <w:pPr>
        <w:autoSpaceDE w:val="0"/>
        <w:autoSpaceDN w:val="0"/>
        <w:adjustRightInd w:val="0"/>
        <w:spacing w:after="0" w:line="240" w:lineRule="auto"/>
        <w:jc w:val="center"/>
        <w:rPr>
          <w:rFonts w:ascii="Times New Roman" w:hAnsi="Times New Roman" w:cs="Times New Roman"/>
          <w:b/>
          <w:bCs/>
        </w:rPr>
      </w:pPr>
    </w:p>
    <w:p w:rsidR="00275CF3" w:rsidRPr="0026365E" w:rsidRDefault="00275CF3" w:rsidP="00275CF3">
      <w:pPr>
        <w:autoSpaceDE w:val="0"/>
        <w:autoSpaceDN w:val="0"/>
        <w:adjustRightInd w:val="0"/>
        <w:spacing w:after="0" w:line="240" w:lineRule="auto"/>
        <w:jc w:val="both"/>
        <w:rPr>
          <w:rFonts w:ascii="Times New Roman" w:hAnsi="Times New Roman" w:cs="Times New Roman"/>
        </w:rPr>
      </w:pPr>
      <w:r w:rsidRPr="0026365E">
        <w:rPr>
          <w:rFonts w:ascii="Times New Roman" w:hAnsi="Times New Roman" w:cs="Times New Roman"/>
        </w:rPr>
        <w:t>Per quanto non espressamente previsto nel presente bando si fa riferimento alle specifiche norme nazionali e regionali. Il presente bando è conforme a quanto indicato dalla Regione Toscana con proprie Deliberazioni G.R. n.265/2009 e n.228/2018.</w:t>
      </w:r>
    </w:p>
    <w:p w:rsidR="00275CF3" w:rsidRPr="0026365E" w:rsidRDefault="00275CF3" w:rsidP="00946688">
      <w:pPr>
        <w:spacing w:after="0" w:line="240" w:lineRule="auto"/>
        <w:jc w:val="center"/>
        <w:rPr>
          <w:rFonts w:ascii="Times New Roman" w:hAnsi="Times New Roman" w:cs="Times New Roman"/>
          <w:b/>
          <w:bCs/>
          <w:color w:val="FF0000"/>
        </w:rPr>
      </w:pPr>
    </w:p>
    <w:p w:rsidR="00946688" w:rsidRPr="0026365E" w:rsidRDefault="00946688" w:rsidP="00946688">
      <w:pPr>
        <w:spacing w:after="0" w:line="240" w:lineRule="auto"/>
        <w:jc w:val="both"/>
        <w:rPr>
          <w:rFonts w:ascii="Times New Roman" w:hAnsi="Times New Roman" w:cs="Times New Roman"/>
        </w:rPr>
      </w:pPr>
    </w:p>
    <w:p w:rsidR="00946688" w:rsidRPr="0026365E" w:rsidRDefault="00946688" w:rsidP="00946688">
      <w:pPr>
        <w:spacing w:after="0" w:line="240" w:lineRule="auto"/>
        <w:jc w:val="both"/>
        <w:rPr>
          <w:rFonts w:ascii="Times New Roman" w:hAnsi="Times New Roman" w:cs="Times New Roman"/>
        </w:rPr>
      </w:pPr>
    </w:p>
    <w:p w:rsidR="00B06BAB" w:rsidRPr="0026365E" w:rsidRDefault="007248AE" w:rsidP="00B06BAB">
      <w:pPr>
        <w:jc w:val="both"/>
        <w:rPr>
          <w:rFonts w:ascii="Times New Roman" w:hAnsi="Times New Roman" w:cs="Times New Roman"/>
        </w:rPr>
      </w:pPr>
      <w:r w:rsidRPr="0026365E">
        <w:rPr>
          <w:rFonts w:ascii="Times New Roman" w:hAnsi="Times New Roman" w:cs="Times New Roman"/>
        </w:rPr>
        <w:t>Borgo a Mozzano, lì 15.06.2018</w:t>
      </w:r>
      <w:r w:rsidR="00B06BAB" w:rsidRPr="0026365E">
        <w:rPr>
          <w:rFonts w:ascii="Times New Roman" w:hAnsi="Times New Roman" w:cs="Times New Roman"/>
        </w:rPr>
        <w:t xml:space="preserve"> </w:t>
      </w:r>
    </w:p>
    <w:p w:rsidR="00B06BAB" w:rsidRPr="0026365E" w:rsidRDefault="00B06BAB" w:rsidP="00B06BAB">
      <w:pPr>
        <w:jc w:val="both"/>
        <w:rPr>
          <w:rFonts w:ascii="Times New Roman" w:hAnsi="Times New Roman" w:cs="Times New Roman"/>
        </w:rPr>
      </w:pPr>
      <w:r w:rsidRPr="0026365E">
        <w:rPr>
          <w:rFonts w:ascii="Times New Roman" w:hAnsi="Times New Roman" w:cs="Times New Roman"/>
        </w:rPr>
        <w:t xml:space="preserve">                                   </w:t>
      </w:r>
    </w:p>
    <w:p w:rsidR="00B06BAB" w:rsidRPr="0026365E" w:rsidRDefault="00B06BAB" w:rsidP="00B06BAB">
      <w:pPr>
        <w:jc w:val="both"/>
        <w:rPr>
          <w:rFonts w:ascii="Times New Roman" w:hAnsi="Times New Roman" w:cs="Times New Roman"/>
        </w:rPr>
      </w:pPr>
      <w:r w:rsidRPr="0026365E">
        <w:rPr>
          <w:rFonts w:ascii="Times New Roman" w:hAnsi="Times New Roman" w:cs="Times New Roman"/>
        </w:rPr>
        <w:t xml:space="preserve">                                                    </w:t>
      </w:r>
    </w:p>
    <w:p w:rsidR="00B06BAB" w:rsidRPr="0026365E" w:rsidRDefault="00B06BAB" w:rsidP="00B06BAB">
      <w:pPr>
        <w:jc w:val="both"/>
        <w:rPr>
          <w:rFonts w:ascii="Times New Roman" w:hAnsi="Times New Roman" w:cs="Times New Roman"/>
        </w:rPr>
      </w:pPr>
      <w:r w:rsidRPr="0026365E">
        <w:rPr>
          <w:rFonts w:ascii="Times New Roman" w:hAnsi="Times New Roman" w:cs="Times New Roman"/>
        </w:rPr>
        <w:t xml:space="preserve">                                              </w:t>
      </w:r>
      <w:r w:rsidRPr="0026365E">
        <w:rPr>
          <w:rFonts w:ascii="Times New Roman" w:hAnsi="Times New Roman" w:cs="Times New Roman"/>
        </w:rPr>
        <w:tab/>
      </w:r>
      <w:r w:rsidRPr="0026365E">
        <w:rPr>
          <w:rFonts w:ascii="Times New Roman" w:hAnsi="Times New Roman" w:cs="Times New Roman"/>
        </w:rPr>
        <w:tab/>
        <w:t xml:space="preserve">                 LA RESPONSABILE DEI SERVIZI ALLA PERSONA</w:t>
      </w:r>
    </w:p>
    <w:p w:rsidR="00B06BAB" w:rsidRPr="0026365E" w:rsidRDefault="00B06BAB" w:rsidP="00B06BAB">
      <w:pPr>
        <w:jc w:val="both"/>
        <w:rPr>
          <w:rFonts w:ascii="Times New Roman" w:hAnsi="Times New Roman" w:cs="Times New Roman"/>
        </w:rPr>
      </w:pPr>
      <w:r w:rsidRPr="0026365E">
        <w:rPr>
          <w:rFonts w:ascii="Times New Roman" w:hAnsi="Times New Roman" w:cs="Times New Roman"/>
        </w:rPr>
        <w:t xml:space="preserve">                                                                                            Dott.ssa</w:t>
      </w:r>
      <w:r w:rsidR="00946688" w:rsidRPr="0026365E">
        <w:rPr>
          <w:rFonts w:ascii="Times New Roman" w:hAnsi="Times New Roman" w:cs="Times New Roman"/>
        </w:rPr>
        <w:t xml:space="preserve"> Marcella Cappelli</w:t>
      </w:r>
      <w:r w:rsidRPr="0026365E">
        <w:rPr>
          <w:rFonts w:ascii="Times New Roman" w:hAnsi="Times New Roman" w:cs="Times New Roman"/>
        </w:rPr>
        <w:tab/>
      </w:r>
    </w:p>
    <w:p w:rsidR="00B06BAB" w:rsidRPr="0026365E" w:rsidRDefault="00B06BAB" w:rsidP="00B06BAB">
      <w:pPr>
        <w:jc w:val="both"/>
        <w:rPr>
          <w:rFonts w:ascii="Times New Roman" w:hAnsi="Times New Roman" w:cs="Times New Roman"/>
        </w:rPr>
      </w:pPr>
    </w:p>
    <w:p w:rsidR="00B06BAB" w:rsidRPr="0026365E" w:rsidRDefault="00B06BAB" w:rsidP="00B06BAB">
      <w:pPr>
        <w:jc w:val="both"/>
        <w:rPr>
          <w:rFonts w:ascii="Times New Roman" w:hAnsi="Times New Roman" w:cs="Times New Roman"/>
        </w:rPr>
      </w:pPr>
    </w:p>
    <w:p w:rsidR="00B06BAB" w:rsidRPr="0026365E" w:rsidRDefault="00B06BAB" w:rsidP="00A555E7">
      <w:pPr>
        <w:spacing w:after="0" w:line="240" w:lineRule="auto"/>
        <w:jc w:val="both"/>
        <w:rPr>
          <w:rFonts w:ascii="Times New Roman" w:hAnsi="Times New Roman" w:cs="Times New Roman"/>
        </w:rPr>
      </w:pPr>
    </w:p>
    <w:sectPr w:rsidR="00B06BAB" w:rsidRPr="0026365E" w:rsidSect="0086259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6CC1"/>
    <w:multiLevelType w:val="hybridMultilevel"/>
    <w:tmpl w:val="DB1A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8C1B17"/>
    <w:multiLevelType w:val="hybridMultilevel"/>
    <w:tmpl w:val="A44A3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CE"/>
    <w:rsid w:val="000371C2"/>
    <w:rsid w:val="00041ABD"/>
    <w:rsid w:val="001043AF"/>
    <w:rsid w:val="00154F93"/>
    <w:rsid w:val="001A0F24"/>
    <w:rsid w:val="001F2569"/>
    <w:rsid w:val="0021675D"/>
    <w:rsid w:val="00236C57"/>
    <w:rsid w:val="00250F05"/>
    <w:rsid w:val="0026365E"/>
    <w:rsid w:val="00265852"/>
    <w:rsid w:val="00271498"/>
    <w:rsid w:val="00275CF3"/>
    <w:rsid w:val="002B2194"/>
    <w:rsid w:val="002C7170"/>
    <w:rsid w:val="002E2F66"/>
    <w:rsid w:val="00300FE4"/>
    <w:rsid w:val="0033611C"/>
    <w:rsid w:val="00376587"/>
    <w:rsid w:val="003F2B1D"/>
    <w:rsid w:val="00407EDA"/>
    <w:rsid w:val="004D2720"/>
    <w:rsid w:val="0050084F"/>
    <w:rsid w:val="005156AF"/>
    <w:rsid w:val="00534C89"/>
    <w:rsid w:val="00571414"/>
    <w:rsid w:val="00572559"/>
    <w:rsid w:val="00573BF0"/>
    <w:rsid w:val="00593484"/>
    <w:rsid w:val="005C66A3"/>
    <w:rsid w:val="00633C31"/>
    <w:rsid w:val="00686BF3"/>
    <w:rsid w:val="00691ED3"/>
    <w:rsid w:val="006C6EAC"/>
    <w:rsid w:val="006E0B62"/>
    <w:rsid w:val="006E2642"/>
    <w:rsid w:val="007248AE"/>
    <w:rsid w:val="00816CCE"/>
    <w:rsid w:val="00862593"/>
    <w:rsid w:val="00880FA8"/>
    <w:rsid w:val="008B600D"/>
    <w:rsid w:val="00946688"/>
    <w:rsid w:val="0098439C"/>
    <w:rsid w:val="009D4A77"/>
    <w:rsid w:val="009E759C"/>
    <w:rsid w:val="00A01F95"/>
    <w:rsid w:val="00A330D6"/>
    <w:rsid w:val="00A555E7"/>
    <w:rsid w:val="00A56110"/>
    <w:rsid w:val="00A731C6"/>
    <w:rsid w:val="00A777BF"/>
    <w:rsid w:val="00A95FD9"/>
    <w:rsid w:val="00AB6C1E"/>
    <w:rsid w:val="00B01B31"/>
    <w:rsid w:val="00B0202D"/>
    <w:rsid w:val="00B06BAB"/>
    <w:rsid w:val="00B51467"/>
    <w:rsid w:val="00BB6643"/>
    <w:rsid w:val="00BD3F75"/>
    <w:rsid w:val="00BE54E0"/>
    <w:rsid w:val="00BF48F4"/>
    <w:rsid w:val="00C55D79"/>
    <w:rsid w:val="00C90E0B"/>
    <w:rsid w:val="00CD63E8"/>
    <w:rsid w:val="00D21B46"/>
    <w:rsid w:val="00D56308"/>
    <w:rsid w:val="00D735A8"/>
    <w:rsid w:val="00DB2CCA"/>
    <w:rsid w:val="00E2180E"/>
    <w:rsid w:val="00E23BF1"/>
    <w:rsid w:val="00E963F3"/>
    <w:rsid w:val="00F208DD"/>
    <w:rsid w:val="00F34578"/>
    <w:rsid w:val="00F83A55"/>
    <w:rsid w:val="00FE2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8DC6-16CE-475B-8FFF-F31FBB30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A555E7"/>
    <w:pPr>
      <w:keepNext/>
      <w:suppressAutoHyphens/>
      <w:spacing w:before="240" w:after="60" w:line="240" w:lineRule="auto"/>
      <w:outlineLvl w:val="2"/>
    </w:pPr>
    <w:rPr>
      <w:rFonts w:ascii="Arial" w:eastAsia="Times New Roman" w:hAnsi="Arial" w:cs="Arial"/>
      <w:b/>
      <w:bCs/>
      <w:sz w:val="26"/>
      <w:szCs w:val="26"/>
      <w:lang w:eastAsia="ar-SA"/>
    </w:rPr>
  </w:style>
  <w:style w:type="paragraph" w:styleId="Titolo4">
    <w:name w:val="heading 4"/>
    <w:basedOn w:val="Normale"/>
    <w:next w:val="Normale"/>
    <w:link w:val="Titolo4Carattere"/>
    <w:qFormat/>
    <w:rsid w:val="00A555E7"/>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A555E7"/>
    <w:rPr>
      <w:rFonts w:ascii="Arial" w:eastAsia="Times New Roman" w:hAnsi="Arial" w:cs="Arial"/>
      <w:b/>
      <w:bCs/>
      <w:sz w:val="26"/>
      <w:szCs w:val="26"/>
      <w:lang w:eastAsia="ar-SA"/>
    </w:rPr>
  </w:style>
  <w:style w:type="character" w:customStyle="1" w:styleId="Titolo4Carattere">
    <w:name w:val="Titolo 4 Carattere"/>
    <w:basedOn w:val="Carpredefinitoparagrafo"/>
    <w:link w:val="Titolo4"/>
    <w:rsid w:val="00A555E7"/>
    <w:rPr>
      <w:rFonts w:ascii="Times New Roman" w:eastAsia="Times New Roman" w:hAnsi="Times New Roman" w:cs="Times New Roman"/>
      <w:b/>
      <w:bCs/>
      <w:sz w:val="28"/>
      <w:szCs w:val="28"/>
      <w:lang w:eastAsia="ar-SA"/>
    </w:rPr>
  </w:style>
  <w:style w:type="paragraph" w:styleId="Intestazione">
    <w:name w:val="header"/>
    <w:basedOn w:val="Normale"/>
    <w:link w:val="IntestazioneCarattere"/>
    <w:semiHidden/>
    <w:rsid w:val="00A555E7"/>
    <w:pPr>
      <w:tabs>
        <w:tab w:val="center" w:pos="4819"/>
        <w:tab w:val="right" w:pos="9638"/>
      </w:tabs>
      <w:suppressAutoHyphens/>
      <w:spacing w:after="0" w:line="240" w:lineRule="auto"/>
    </w:pPr>
    <w:rPr>
      <w:rFonts w:ascii="Bookman Old Style" w:eastAsia="Times New Roman" w:hAnsi="Bookman Old Style" w:cs="Times New Roman"/>
      <w:sz w:val="24"/>
      <w:szCs w:val="20"/>
      <w:lang w:eastAsia="ar-SA"/>
    </w:rPr>
  </w:style>
  <w:style w:type="character" w:customStyle="1" w:styleId="IntestazioneCarattere">
    <w:name w:val="Intestazione Carattere"/>
    <w:basedOn w:val="Carpredefinitoparagrafo"/>
    <w:link w:val="Intestazione"/>
    <w:semiHidden/>
    <w:rsid w:val="00A555E7"/>
    <w:rPr>
      <w:rFonts w:ascii="Bookman Old Style" w:eastAsia="Times New Roman" w:hAnsi="Bookman Old Style" w:cs="Times New Roman"/>
      <w:sz w:val="24"/>
      <w:szCs w:val="20"/>
      <w:lang w:eastAsia="ar-SA"/>
    </w:rPr>
  </w:style>
  <w:style w:type="paragraph" w:styleId="Corpotesto">
    <w:name w:val="Body Text"/>
    <w:basedOn w:val="Normale"/>
    <w:link w:val="CorpotestoCarattere"/>
    <w:semiHidden/>
    <w:rsid w:val="00691ED3"/>
    <w:pPr>
      <w:suppressAutoHyphens/>
      <w:spacing w:after="0" w:line="240" w:lineRule="auto"/>
      <w:jc w:val="both"/>
    </w:pPr>
    <w:rPr>
      <w:rFonts w:ascii="Arial" w:eastAsia="Times New Roman" w:hAnsi="Arial" w:cs="Times New Roman"/>
      <w:sz w:val="20"/>
      <w:szCs w:val="20"/>
      <w:lang w:eastAsia="ar-SA"/>
    </w:rPr>
  </w:style>
  <w:style w:type="character" w:customStyle="1" w:styleId="CorpotestoCarattere">
    <w:name w:val="Corpo testo Carattere"/>
    <w:basedOn w:val="Carpredefinitoparagrafo"/>
    <w:link w:val="Corpotesto"/>
    <w:semiHidden/>
    <w:rsid w:val="00691ED3"/>
    <w:rPr>
      <w:rFonts w:ascii="Arial" w:eastAsia="Times New Roman" w:hAnsi="Arial" w:cs="Times New Roman"/>
      <w:sz w:val="20"/>
      <w:szCs w:val="20"/>
      <w:lang w:eastAsia="ar-SA"/>
    </w:rPr>
  </w:style>
  <w:style w:type="paragraph" w:styleId="Paragrafoelenco">
    <w:name w:val="List Paragraph"/>
    <w:basedOn w:val="Normale"/>
    <w:uiPriority w:val="34"/>
    <w:qFormat/>
    <w:rsid w:val="00691ED3"/>
    <w:pPr>
      <w:ind w:left="720"/>
      <w:contextualSpacing/>
    </w:pPr>
  </w:style>
  <w:style w:type="paragraph" w:styleId="Testofumetto">
    <w:name w:val="Balloon Text"/>
    <w:basedOn w:val="Normale"/>
    <w:link w:val="TestofumettoCarattere"/>
    <w:uiPriority w:val="99"/>
    <w:semiHidden/>
    <w:unhideWhenUsed/>
    <w:rsid w:val="00880F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0FA8"/>
    <w:rPr>
      <w:rFonts w:ascii="Segoe UI" w:hAnsi="Segoe UI" w:cs="Segoe UI"/>
      <w:sz w:val="18"/>
      <w:szCs w:val="18"/>
    </w:rPr>
  </w:style>
  <w:style w:type="paragraph" w:customStyle="1" w:styleId="Default">
    <w:name w:val="Default"/>
    <w:rsid w:val="009843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CC2F-05CD-4AFF-9FBB-33EF3C2D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4191</Words>
  <Characters>23895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Morelli</dc:creator>
  <cp:keywords/>
  <dc:description/>
  <cp:lastModifiedBy>Ivano Morelli</cp:lastModifiedBy>
  <cp:revision>49</cp:revision>
  <cp:lastPrinted>2018-06-15T08:46:00Z</cp:lastPrinted>
  <dcterms:created xsi:type="dcterms:W3CDTF">2016-05-06T11:20:00Z</dcterms:created>
  <dcterms:modified xsi:type="dcterms:W3CDTF">2018-06-15T09:35:00Z</dcterms:modified>
</cp:coreProperties>
</file>